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6CC8" w14:textId="03F90F6C" w:rsidR="006518DA" w:rsidRDefault="006518DA" w:rsidP="00671D1F">
      <w:r>
        <w:rPr>
          <w:noProof/>
          <w:sz w:val="44"/>
          <w:szCs w:val="44"/>
          <w:lang w:val="fr-BE" w:eastAsia="fr-BE"/>
        </w:rPr>
        <w:drawing>
          <wp:anchor distT="0" distB="0" distL="114300" distR="114300" simplePos="0" relativeHeight="251660288" behindDoc="0" locked="0" layoutInCell="1" allowOverlap="1" wp14:anchorId="0FDC5939" wp14:editId="6AE4EF7C">
            <wp:simplePos x="0" y="0"/>
            <wp:positionH relativeFrom="column">
              <wp:posOffset>4141470</wp:posOffset>
            </wp:positionH>
            <wp:positionV relativeFrom="paragraph">
              <wp:posOffset>-239395</wp:posOffset>
            </wp:positionV>
            <wp:extent cx="1761490" cy="778510"/>
            <wp:effectExtent l="0" t="0" r="3810" b="0"/>
            <wp:wrapNone/>
            <wp:docPr id="10" name="Afbeelding 10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 descr="Afbeelding met tekst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4F201" w14:textId="5600633F" w:rsidR="006518DA" w:rsidRPr="00E3176F" w:rsidRDefault="00BB0BD0" w:rsidP="00671D1F">
      <w:pPr>
        <w:rPr>
          <w:lang w:val="fr-BE"/>
        </w:rPr>
      </w:pPr>
      <w:r w:rsidRPr="00E3176F">
        <w:rPr>
          <w:lang w:val="fr-BE"/>
        </w:rPr>
        <w:t xml:space="preserve">                                                                                             </w:t>
      </w:r>
    </w:p>
    <w:p w14:paraId="553A14F0" w14:textId="77777777" w:rsidR="006518DA" w:rsidRPr="00E3176F" w:rsidRDefault="006518DA" w:rsidP="00671D1F">
      <w:pPr>
        <w:rPr>
          <w:lang w:val="fr-BE"/>
        </w:rPr>
      </w:pPr>
    </w:p>
    <w:p w14:paraId="75F073E3" w14:textId="77777777" w:rsidR="006518DA" w:rsidRPr="00E3176F" w:rsidRDefault="006518DA" w:rsidP="00671D1F">
      <w:pPr>
        <w:rPr>
          <w:lang w:val="fr-BE"/>
        </w:rPr>
      </w:pPr>
    </w:p>
    <w:p w14:paraId="1F8884C6" w14:textId="6596AC7B" w:rsidR="00F5454A" w:rsidRPr="0011509D" w:rsidRDefault="00BB0BD0" w:rsidP="005B4D18">
      <w:pPr>
        <w:ind w:left="7080"/>
        <w:rPr>
          <w:lang w:val="fr-BE"/>
        </w:rPr>
      </w:pPr>
      <w:r w:rsidRPr="0011509D">
        <w:rPr>
          <w:lang w:val="fr-BE"/>
        </w:rPr>
        <w:t>1 ma</w:t>
      </w:r>
      <w:r w:rsidR="0011509D">
        <w:rPr>
          <w:lang w:val="fr-BE"/>
        </w:rPr>
        <w:t>rs</w:t>
      </w:r>
      <w:r w:rsidRPr="0011509D">
        <w:rPr>
          <w:lang w:val="fr-BE"/>
        </w:rPr>
        <w:t xml:space="preserve"> 2023</w:t>
      </w:r>
    </w:p>
    <w:p w14:paraId="61E62BB9" w14:textId="2F6318BB" w:rsidR="00F23E65" w:rsidRPr="0011509D" w:rsidRDefault="00F23E65">
      <w:pPr>
        <w:rPr>
          <w:lang w:val="fr-BE"/>
        </w:rPr>
      </w:pPr>
    </w:p>
    <w:p w14:paraId="2DFE2BAD" w14:textId="7AF7AEF8" w:rsidR="006518DA" w:rsidRPr="00B653A2" w:rsidRDefault="00E3176F">
      <w:pPr>
        <w:rPr>
          <w:lang w:val="fr-BE"/>
        </w:rPr>
      </w:pPr>
      <w:r>
        <w:rPr>
          <w:lang w:val="fr-BE"/>
        </w:rPr>
        <w:t>Aux</w:t>
      </w:r>
      <w:r w:rsidR="00B653A2" w:rsidRPr="00B653A2">
        <w:rPr>
          <w:lang w:val="fr-BE"/>
        </w:rPr>
        <w:t xml:space="preserve"> </w:t>
      </w:r>
      <w:r w:rsidR="00B72598">
        <w:rPr>
          <w:lang w:val="fr-BE"/>
        </w:rPr>
        <w:t>M</w:t>
      </w:r>
      <w:r w:rsidR="00B653A2" w:rsidRPr="00B653A2">
        <w:rPr>
          <w:lang w:val="fr-BE"/>
        </w:rPr>
        <w:t>embres de la Commi</w:t>
      </w:r>
      <w:r w:rsidR="00B653A2">
        <w:rPr>
          <w:lang w:val="fr-BE"/>
        </w:rPr>
        <w:t xml:space="preserve">ssion fédérale de Planification, </w:t>
      </w:r>
    </w:p>
    <w:p w14:paraId="64F563B7" w14:textId="11441EBE" w:rsidR="00BB0BD0" w:rsidRPr="00B653A2" w:rsidRDefault="00E3176F">
      <w:pPr>
        <w:rPr>
          <w:lang w:val="fr-BE"/>
        </w:rPr>
      </w:pPr>
      <w:r>
        <w:rPr>
          <w:lang w:val="fr-BE"/>
        </w:rPr>
        <w:t>Aux</w:t>
      </w:r>
      <w:r w:rsidR="00B653A2">
        <w:rPr>
          <w:lang w:val="fr-BE"/>
        </w:rPr>
        <w:t xml:space="preserve"> </w:t>
      </w:r>
      <w:r w:rsidR="00B72598">
        <w:rPr>
          <w:lang w:val="fr-BE"/>
        </w:rPr>
        <w:t>M</w:t>
      </w:r>
      <w:r w:rsidR="00B653A2">
        <w:rPr>
          <w:lang w:val="fr-BE"/>
        </w:rPr>
        <w:t>embres</w:t>
      </w:r>
      <w:r w:rsidR="00B653A2" w:rsidRPr="00B653A2">
        <w:rPr>
          <w:lang w:val="fr-BE"/>
        </w:rPr>
        <w:t xml:space="preserve"> des Commissions régionales de Planification</w:t>
      </w:r>
      <w:r w:rsidR="00BB0BD0" w:rsidRPr="00B653A2">
        <w:rPr>
          <w:lang w:val="fr-BE"/>
        </w:rPr>
        <w:t xml:space="preserve">, </w:t>
      </w:r>
    </w:p>
    <w:p w14:paraId="751623A8" w14:textId="3711BC8C" w:rsidR="00BB0BD0" w:rsidRPr="00B653A2" w:rsidRDefault="00B653A2">
      <w:pPr>
        <w:rPr>
          <w:lang w:val="fr-BE"/>
        </w:rPr>
      </w:pPr>
      <w:r>
        <w:rPr>
          <w:lang w:val="fr-BE"/>
        </w:rPr>
        <w:t>À</w:t>
      </w:r>
      <w:r w:rsidRPr="00B653A2">
        <w:rPr>
          <w:lang w:val="fr-BE"/>
        </w:rPr>
        <w:t xml:space="preserve"> l’attention de </w:t>
      </w:r>
      <w:r w:rsidR="00B72598">
        <w:rPr>
          <w:lang w:val="fr-BE"/>
        </w:rPr>
        <w:t>M</w:t>
      </w:r>
      <w:r w:rsidRPr="00B653A2">
        <w:rPr>
          <w:lang w:val="fr-BE"/>
        </w:rPr>
        <w:t>onsieur le Ministre</w:t>
      </w:r>
      <w:r w:rsidR="00BB0BD0" w:rsidRPr="00B653A2">
        <w:rPr>
          <w:lang w:val="fr-BE"/>
        </w:rPr>
        <w:t xml:space="preserve">, </w:t>
      </w:r>
    </w:p>
    <w:p w14:paraId="273743B7" w14:textId="0E2D9741" w:rsidR="00BB0BD0" w:rsidRPr="00B653A2" w:rsidRDefault="00BB0BD0">
      <w:pPr>
        <w:rPr>
          <w:lang w:val="fr-BE"/>
        </w:rPr>
      </w:pPr>
    </w:p>
    <w:p w14:paraId="505D18D7" w14:textId="126FB5AC" w:rsidR="00BB0BD0" w:rsidRDefault="00BB0BD0" w:rsidP="00BB0BD0">
      <w:pPr>
        <w:shd w:val="clear" w:color="auto" w:fill="FFFFFF"/>
        <w:rPr>
          <w:rFonts w:ascii="Calibri" w:eastAsia="Times New Roman" w:hAnsi="Calibri" w:cs="Calibri"/>
          <w:color w:val="212121"/>
          <w:lang w:val="fr-BE" w:eastAsia="nl-BE"/>
        </w:rPr>
      </w:pPr>
      <w:r w:rsidRPr="00B653A2">
        <w:rPr>
          <w:rFonts w:ascii="Calibri" w:eastAsia="Times New Roman" w:hAnsi="Calibri" w:cs="Calibri"/>
          <w:color w:val="212121"/>
          <w:lang w:val="fr-BE" w:eastAsia="nl-BE"/>
        </w:rPr>
        <w:br/>
      </w:r>
      <w:r w:rsidR="00B653A2" w:rsidRPr="00B653A2">
        <w:rPr>
          <w:rFonts w:ascii="Calibri" w:eastAsia="Times New Roman" w:hAnsi="Calibri" w:cs="Calibri"/>
          <w:color w:val="212121"/>
          <w:lang w:val="fr-BE" w:eastAsia="nl-BE"/>
        </w:rPr>
        <w:t>La</w:t>
      </w:r>
      <w:r w:rsidRPr="00B653A2">
        <w:rPr>
          <w:rFonts w:ascii="Calibri" w:eastAsia="Times New Roman" w:hAnsi="Calibri" w:cs="Calibri"/>
          <w:color w:val="212121"/>
          <w:lang w:val="fr-BE" w:eastAsia="nl-BE"/>
        </w:rPr>
        <w:t> </w:t>
      </w:r>
      <w:proofErr w:type="spellStart"/>
      <w:r w:rsidRPr="00B653A2">
        <w:rPr>
          <w:rFonts w:ascii="Calibri" w:eastAsia="Times New Roman" w:hAnsi="Calibri" w:cs="Calibri"/>
          <w:color w:val="212121"/>
          <w:lang w:val="fr-BE" w:eastAsia="nl-BE"/>
        </w:rPr>
        <w:t>Belgian</w:t>
      </w:r>
      <w:proofErr w:type="spellEnd"/>
      <w:r w:rsidRPr="00B653A2">
        <w:rPr>
          <w:rFonts w:ascii="Calibri" w:eastAsia="Times New Roman" w:hAnsi="Calibri" w:cs="Calibri"/>
          <w:color w:val="212121"/>
          <w:lang w:val="fr-BE" w:eastAsia="nl-BE"/>
        </w:rPr>
        <w:t xml:space="preserve"> </w:t>
      </w:r>
      <w:proofErr w:type="spellStart"/>
      <w:r w:rsidRPr="00B653A2">
        <w:rPr>
          <w:rFonts w:ascii="Calibri" w:eastAsia="Times New Roman" w:hAnsi="Calibri" w:cs="Calibri"/>
          <w:color w:val="212121"/>
          <w:lang w:val="fr-BE" w:eastAsia="nl-BE"/>
        </w:rPr>
        <w:t>Academy</w:t>
      </w:r>
      <w:proofErr w:type="spellEnd"/>
      <w:r w:rsidRPr="00B653A2">
        <w:rPr>
          <w:rFonts w:ascii="Calibri" w:eastAsia="Times New Roman" w:hAnsi="Calibri" w:cs="Calibri"/>
          <w:color w:val="212121"/>
          <w:lang w:val="fr-BE" w:eastAsia="nl-BE"/>
        </w:rPr>
        <w:t xml:space="preserve"> of </w:t>
      </w:r>
      <w:proofErr w:type="spellStart"/>
      <w:r w:rsidRPr="00B653A2">
        <w:rPr>
          <w:rFonts w:ascii="Calibri" w:eastAsia="Times New Roman" w:hAnsi="Calibri" w:cs="Calibri"/>
          <w:color w:val="212121"/>
          <w:lang w:val="fr-BE" w:eastAsia="nl-BE"/>
        </w:rPr>
        <w:t>Paediatrics</w:t>
      </w:r>
      <w:proofErr w:type="spellEnd"/>
      <w:r w:rsidRPr="00B653A2">
        <w:rPr>
          <w:rFonts w:ascii="Calibri" w:eastAsia="Times New Roman" w:hAnsi="Calibri" w:cs="Calibri"/>
          <w:color w:val="212121"/>
          <w:lang w:val="fr-BE" w:eastAsia="nl-BE"/>
        </w:rPr>
        <w:t xml:space="preserve">, </w:t>
      </w:r>
      <w:r w:rsidR="00B653A2" w:rsidRPr="00B653A2">
        <w:rPr>
          <w:rFonts w:ascii="Calibri" w:eastAsia="Times New Roman" w:hAnsi="Calibri" w:cs="Calibri"/>
          <w:color w:val="212121"/>
          <w:lang w:val="fr-BE" w:eastAsia="nl-BE"/>
        </w:rPr>
        <w:t>organisation-coupole de l’ensemble des associations scientifiques et professionnelle</w:t>
      </w:r>
      <w:r w:rsidR="006F6DE0">
        <w:rPr>
          <w:rFonts w:ascii="Calibri" w:eastAsia="Times New Roman" w:hAnsi="Calibri" w:cs="Calibri"/>
          <w:color w:val="212121"/>
          <w:lang w:val="fr-BE" w:eastAsia="nl-BE"/>
        </w:rPr>
        <w:t>s de pédiatrie</w:t>
      </w:r>
      <w:r w:rsidR="00B653A2" w:rsidRPr="00B653A2">
        <w:rPr>
          <w:rFonts w:ascii="Calibri" w:eastAsia="Times New Roman" w:hAnsi="Calibri" w:cs="Calibri"/>
          <w:color w:val="212121"/>
          <w:lang w:val="fr-BE" w:eastAsia="nl-BE"/>
        </w:rPr>
        <w:t xml:space="preserve">, </w:t>
      </w:r>
      <w:r w:rsidR="007A473F">
        <w:rPr>
          <w:rFonts w:ascii="Calibri" w:eastAsia="Times New Roman" w:hAnsi="Calibri" w:cs="Calibri"/>
          <w:color w:val="212121"/>
          <w:lang w:val="fr-BE" w:eastAsia="nl-BE"/>
        </w:rPr>
        <w:t xml:space="preserve">vous informe de ses </w:t>
      </w:r>
      <w:r w:rsidR="006F6DE0">
        <w:rPr>
          <w:rFonts w:ascii="Calibri" w:eastAsia="Times New Roman" w:hAnsi="Calibri" w:cs="Calibri"/>
          <w:b/>
          <w:bCs/>
          <w:color w:val="212121"/>
          <w:lang w:val="fr-BE" w:eastAsia="nl-BE"/>
        </w:rPr>
        <w:t>préoccupation</w:t>
      </w:r>
      <w:r w:rsidR="007A473F" w:rsidRPr="007A473F">
        <w:rPr>
          <w:rFonts w:ascii="Calibri" w:eastAsia="Times New Roman" w:hAnsi="Calibri" w:cs="Calibri"/>
          <w:b/>
          <w:bCs/>
          <w:color w:val="212121"/>
          <w:lang w:val="fr-BE" w:eastAsia="nl-BE"/>
        </w:rPr>
        <w:t xml:space="preserve">s </w:t>
      </w:r>
      <w:r w:rsidR="006F6DE0">
        <w:rPr>
          <w:rFonts w:ascii="Calibri" w:eastAsia="Times New Roman" w:hAnsi="Calibri" w:cs="Calibri"/>
          <w:b/>
          <w:bCs/>
          <w:color w:val="212121"/>
          <w:lang w:val="fr-BE" w:eastAsia="nl-BE"/>
        </w:rPr>
        <w:t xml:space="preserve">principales </w:t>
      </w:r>
      <w:r w:rsidR="007A473F" w:rsidRPr="007A473F">
        <w:rPr>
          <w:rFonts w:ascii="Calibri" w:eastAsia="Times New Roman" w:hAnsi="Calibri" w:cs="Calibri"/>
          <w:b/>
          <w:bCs/>
          <w:color w:val="212121"/>
          <w:lang w:val="fr-BE" w:eastAsia="nl-BE"/>
        </w:rPr>
        <w:t>concernant</w:t>
      </w:r>
      <w:r w:rsidR="00B653A2" w:rsidRPr="007A473F">
        <w:rPr>
          <w:rFonts w:ascii="Calibri" w:eastAsia="Times New Roman" w:hAnsi="Calibri" w:cs="Calibri"/>
          <w:b/>
          <w:bCs/>
          <w:color w:val="212121"/>
          <w:lang w:val="fr-BE" w:eastAsia="nl-BE"/>
        </w:rPr>
        <w:t xml:space="preserve"> les sous-quotas proposés </w:t>
      </w:r>
      <w:r w:rsidR="00E145B9">
        <w:rPr>
          <w:rFonts w:ascii="Calibri" w:eastAsia="Times New Roman" w:hAnsi="Calibri" w:cs="Calibri"/>
          <w:b/>
          <w:bCs/>
          <w:color w:val="212121"/>
          <w:lang w:val="fr-BE" w:eastAsia="nl-BE"/>
        </w:rPr>
        <w:t>pour</w:t>
      </w:r>
      <w:r w:rsidR="00B653A2" w:rsidRPr="007A473F">
        <w:rPr>
          <w:rFonts w:ascii="Calibri" w:eastAsia="Times New Roman" w:hAnsi="Calibri" w:cs="Calibri"/>
          <w:b/>
          <w:bCs/>
          <w:color w:val="212121"/>
          <w:lang w:val="fr-BE" w:eastAsia="nl-BE"/>
        </w:rPr>
        <w:t xml:space="preserve"> la formation en pédiatrie</w:t>
      </w:r>
      <w:r w:rsidR="00B653A2">
        <w:rPr>
          <w:rFonts w:ascii="Calibri" w:eastAsia="Times New Roman" w:hAnsi="Calibri" w:cs="Calibri"/>
          <w:color w:val="212121"/>
          <w:lang w:val="fr-BE" w:eastAsia="nl-BE"/>
        </w:rPr>
        <w:t xml:space="preserve">. </w:t>
      </w:r>
    </w:p>
    <w:p w14:paraId="6299526A" w14:textId="2EFB8F90" w:rsidR="00774F6C" w:rsidRDefault="00774F6C" w:rsidP="00BB0BD0">
      <w:pPr>
        <w:shd w:val="clear" w:color="auto" w:fill="FFFFFF"/>
        <w:rPr>
          <w:rFonts w:ascii="Calibri" w:eastAsia="Times New Roman" w:hAnsi="Calibri" w:cs="Calibri"/>
          <w:color w:val="212121"/>
          <w:lang w:val="fr-BE" w:eastAsia="nl-BE"/>
        </w:rPr>
      </w:pPr>
    </w:p>
    <w:p w14:paraId="03BF661A" w14:textId="4B6A31DB" w:rsidR="00774F6C" w:rsidRPr="00774F6C" w:rsidRDefault="00774F6C" w:rsidP="00BB0BD0">
      <w:pPr>
        <w:shd w:val="clear" w:color="auto" w:fill="FFFFFF"/>
        <w:rPr>
          <w:rFonts w:ascii="Calibri" w:eastAsia="Times New Roman" w:hAnsi="Calibri" w:cs="Calibri"/>
          <w:color w:val="212121"/>
          <w:lang w:val="fr-BE" w:eastAsia="nl-BE"/>
        </w:rPr>
      </w:pPr>
      <w:r w:rsidRPr="00774F6C">
        <w:rPr>
          <w:rFonts w:ascii="Calibri" w:eastAsia="Times New Roman" w:hAnsi="Calibri" w:cs="Calibri"/>
          <w:color w:val="212121"/>
          <w:lang w:val="fr-BE" w:eastAsia="nl-BE"/>
        </w:rPr>
        <w:t>Un sous-quota tel que proposé de seulement 20 médecins en formation pour la pédiatrie est si différent du nombre actuel de pédiatres formés qu'il aura indéniablement un impact négatif inacceptable à la fois sur la disponibilité nécessaire (y compris les temps d'attente) et sur la qualité des soins pédiatriques, une discipline où il n'y a aujourd'hui pas d'offre excédentaire. Ceci serait inadmissible car nous ne pouvons pas laisser mettre en péril la santé, le bien-être et l'avenir de nos enfants et adolescents.</w:t>
      </w:r>
    </w:p>
    <w:p w14:paraId="6AA90F42" w14:textId="77777777" w:rsidR="00BB0BD0" w:rsidRPr="00B653A2" w:rsidRDefault="00BB0BD0" w:rsidP="00BB0BD0">
      <w:pPr>
        <w:shd w:val="clear" w:color="auto" w:fill="FFFFFF"/>
        <w:rPr>
          <w:rFonts w:ascii="Calibri" w:eastAsia="Times New Roman" w:hAnsi="Calibri" w:cs="Calibri"/>
          <w:color w:val="212121"/>
          <w:lang w:val="fr-BE" w:eastAsia="nl-BE"/>
        </w:rPr>
      </w:pPr>
    </w:p>
    <w:p w14:paraId="6D42B80B" w14:textId="45A105BA" w:rsidR="00BB0BD0" w:rsidRPr="007A473F" w:rsidRDefault="007A473F" w:rsidP="00BB0BD0">
      <w:pPr>
        <w:shd w:val="clear" w:color="auto" w:fill="FFFFFF"/>
        <w:rPr>
          <w:rFonts w:ascii="Calibri" w:eastAsia="Times New Roman" w:hAnsi="Calibri" w:cs="Calibri"/>
          <w:color w:val="212121"/>
          <w:lang w:val="fr-BE" w:eastAsia="nl-BE"/>
        </w:rPr>
      </w:pPr>
      <w:r w:rsidRPr="007A473F">
        <w:rPr>
          <w:rFonts w:ascii="Calibri" w:eastAsia="Times New Roman" w:hAnsi="Calibri" w:cs="Calibri"/>
          <w:color w:val="212121"/>
          <w:lang w:val="fr-BE" w:eastAsia="nl-BE"/>
        </w:rPr>
        <w:t xml:space="preserve">Nous ne pouvons pas concevoir que l'on réduise de manière drastique le nombre de places de formation en pédiatrie </w:t>
      </w:r>
      <w:r>
        <w:rPr>
          <w:rFonts w:ascii="Calibri" w:eastAsia="Times New Roman" w:hAnsi="Calibri" w:cs="Calibri"/>
          <w:color w:val="212121"/>
          <w:lang w:val="fr-BE" w:eastAsia="nl-BE"/>
        </w:rPr>
        <w:t xml:space="preserve">pour les raisons suivantes </w:t>
      </w:r>
      <w:r w:rsidR="00BB0BD0" w:rsidRPr="007A473F">
        <w:rPr>
          <w:rFonts w:ascii="Calibri" w:eastAsia="Times New Roman" w:hAnsi="Calibri" w:cs="Calibri"/>
          <w:color w:val="212121"/>
          <w:lang w:val="fr-BE" w:eastAsia="nl-BE"/>
        </w:rPr>
        <w:t>:</w:t>
      </w:r>
    </w:p>
    <w:p w14:paraId="52D433EF" w14:textId="77996795" w:rsidR="00BB0BD0" w:rsidRPr="0011509D" w:rsidRDefault="0084253B" w:rsidP="00BB0BD0">
      <w:pPr>
        <w:pStyle w:val="Paragraphedeliste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color w:val="212121"/>
          <w:lang w:val="fr-BE" w:eastAsia="nl-BE"/>
        </w:rPr>
      </w:pPr>
      <w:r>
        <w:rPr>
          <w:rFonts w:ascii="Calibri" w:eastAsia="Times New Roman" w:hAnsi="Calibri" w:cs="Calibri"/>
          <w:color w:val="212121"/>
          <w:lang w:val="fr-BE" w:eastAsia="nl-BE"/>
        </w:rPr>
        <w:t>Les</w:t>
      </w:r>
      <w:r w:rsidR="007A473F" w:rsidRPr="007A473F">
        <w:rPr>
          <w:rFonts w:ascii="Calibri" w:eastAsia="Times New Roman" w:hAnsi="Calibri" w:cs="Calibri"/>
          <w:color w:val="212121"/>
          <w:lang w:val="fr-BE" w:eastAsia="nl-BE"/>
        </w:rPr>
        <w:t xml:space="preserve"> postes </w:t>
      </w:r>
      <w:r>
        <w:rPr>
          <w:rFonts w:ascii="Calibri" w:eastAsia="Times New Roman" w:hAnsi="Calibri" w:cs="Calibri"/>
          <w:color w:val="212121"/>
          <w:lang w:val="fr-BE" w:eastAsia="nl-BE"/>
        </w:rPr>
        <w:t>disponibles</w:t>
      </w:r>
      <w:r w:rsidR="007A473F" w:rsidRPr="007A473F">
        <w:rPr>
          <w:rFonts w:ascii="Calibri" w:eastAsia="Times New Roman" w:hAnsi="Calibri" w:cs="Calibri"/>
          <w:color w:val="212121"/>
          <w:lang w:val="fr-BE" w:eastAsia="nl-BE"/>
        </w:rPr>
        <w:t xml:space="preserve"> (en pédiatrie générale et en ne</w:t>
      </w:r>
      <w:r w:rsidR="007A473F">
        <w:rPr>
          <w:rFonts w:ascii="Calibri" w:eastAsia="Times New Roman" w:hAnsi="Calibri" w:cs="Calibri"/>
          <w:color w:val="212121"/>
          <w:lang w:val="fr-BE" w:eastAsia="nl-BE"/>
        </w:rPr>
        <w:t xml:space="preserve">uropédiatrie par exemple) </w:t>
      </w:r>
      <w:r>
        <w:rPr>
          <w:rFonts w:ascii="Calibri" w:eastAsia="Times New Roman" w:hAnsi="Calibri" w:cs="Calibri"/>
          <w:color w:val="212121"/>
          <w:lang w:val="fr-BE" w:eastAsia="nl-BE"/>
        </w:rPr>
        <w:t>resteront vacants</w:t>
      </w:r>
      <w:r w:rsidR="007A473F">
        <w:rPr>
          <w:rFonts w:ascii="Calibri" w:eastAsia="Times New Roman" w:hAnsi="Calibri" w:cs="Calibri"/>
          <w:color w:val="212121"/>
          <w:lang w:val="fr-BE" w:eastAsia="nl-BE"/>
        </w:rPr>
        <w:t xml:space="preserve">. </w:t>
      </w:r>
    </w:p>
    <w:p w14:paraId="497466EC" w14:textId="24FBAF69" w:rsidR="003D28C3" w:rsidRPr="0003091B" w:rsidRDefault="0003091B" w:rsidP="00BB0BD0">
      <w:pPr>
        <w:pStyle w:val="Paragraphedeliste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color w:val="212121"/>
          <w:lang w:val="fr-BE" w:eastAsia="nl-BE"/>
        </w:rPr>
      </w:pPr>
      <w:r w:rsidRPr="0003091B">
        <w:rPr>
          <w:rFonts w:ascii="Calibri" w:eastAsia="Times New Roman" w:hAnsi="Calibri" w:cs="Calibri"/>
          <w:color w:val="212121"/>
          <w:lang w:val="fr-BE" w:eastAsia="nl-BE"/>
        </w:rPr>
        <w:t xml:space="preserve">Les hôpitaux seront contraints de verser des primes et d’accepter des pédiatres étrangers (qui ont souvent une connaissance limitée des langues nationales) </w:t>
      </w:r>
      <w:r w:rsidR="00E145B9">
        <w:rPr>
          <w:rFonts w:ascii="Calibri" w:eastAsia="Times New Roman" w:hAnsi="Calibri" w:cs="Calibri"/>
          <w:color w:val="212121"/>
          <w:lang w:val="fr-BE" w:eastAsia="nl-BE"/>
        </w:rPr>
        <w:t>pour</w:t>
      </w:r>
      <w:r w:rsidRPr="0003091B">
        <w:rPr>
          <w:rFonts w:ascii="Calibri" w:eastAsia="Times New Roman" w:hAnsi="Calibri" w:cs="Calibri"/>
          <w:color w:val="212121"/>
          <w:lang w:val="fr-BE" w:eastAsia="nl-BE"/>
        </w:rPr>
        <w:t xml:space="preserve"> </w:t>
      </w:r>
      <w:r w:rsidR="0084253B">
        <w:rPr>
          <w:rFonts w:ascii="Calibri" w:eastAsia="Times New Roman" w:hAnsi="Calibri" w:cs="Calibri"/>
          <w:color w:val="212121"/>
          <w:lang w:val="fr-BE" w:eastAsia="nl-BE"/>
        </w:rPr>
        <w:t>que</w:t>
      </w:r>
      <w:r w:rsidRPr="0003091B">
        <w:rPr>
          <w:rFonts w:ascii="Calibri" w:eastAsia="Times New Roman" w:hAnsi="Calibri" w:cs="Calibri"/>
          <w:color w:val="212121"/>
          <w:lang w:val="fr-BE" w:eastAsia="nl-BE"/>
        </w:rPr>
        <w:t xml:space="preserve"> leur service de pédiatrie</w:t>
      </w:r>
      <w:r w:rsidR="0084253B">
        <w:rPr>
          <w:rFonts w:ascii="Calibri" w:eastAsia="Times New Roman" w:hAnsi="Calibri" w:cs="Calibri"/>
          <w:color w:val="212121"/>
          <w:lang w:val="fr-BE" w:eastAsia="nl-BE"/>
        </w:rPr>
        <w:t xml:space="preserve"> reste</w:t>
      </w:r>
      <w:r w:rsidRPr="0003091B">
        <w:rPr>
          <w:rFonts w:ascii="Calibri" w:eastAsia="Times New Roman" w:hAnsi="Calibri" w:cs="Calibri"/>
          <w:color w:val="212121"/>
          <w:lang w:val="fr-BE" w:eastAsia="nl-BE"/>
        </w:rPr>
        <w:t xml:space="preserve"> ouvert </w:t>
      </w:r>
    </w:p>
    <w:p w14:paraId="208BC63A" w14:textId="1D7A8502" w:rsidR="00B8645A" w:rsidRPr="0003091B" w:rsidRDefault="0003091B" w:rsidP="00CC3A9B">
      <w:pPr>
        <w:pStyle w:val="Paragraphedeliste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color w:val="212121"/>
          <w:lang w:val="fr-BE" w:eastAsia="nl-BE"/>
        </w:rPr>
      </w:pPr>
      <w:r w:rsidRPr="0003091B">
        <w:rPr>
          <w:rFonts w:ascii="Calibri" w:eastAsia="Times New Roman" w:hAnsi="Calibri" w:cs="Calibri"/>
          <w:color w:val="212121"/>
          <w:lang w:val="fr-BE" w:eastAsia="nl-BE"/>
        </w:rPr>
        <w:t xml:space="preserve">Chaque pédiatre arrivé à l’âge légal de la </w:t>
      </w:r>
      <w:r w:rsidR="00E145B9">
        <w:rPr>
          <w:rFonts w:ascii="Calibri" w:eastAsia="Times New Roman" w:hAnsi="Calibri" w:cs="Calibri"/>
          <w:color w:val="212121"/>
          <w:lang w:val="fr-BE" w:eastAsia="nl-BE"/>
        </w:rPr>
        <w:t>retraite</w:t>
      </w:r>
      <w:r w:rsidRPr="0003091B">
        <w:rPr>
          <w:rFonts w:ascii="Calibri" w:eastAsia="Times New Roman" w:hAnsi="Calibri" w:cs="Calibri"/>
          <w:color w:val="212121"/>
          <w:lang w:val="fr-BE" w:eastAsia="nl-BE"/>
        </w:rPr>
        <w:t xml:space="preserve"> doit être remplacé</w:t>
      </w:r>
      <w:r>
        <w:rPr>
          <w:rFonts w:ascii="Calibri" w:eastAsia="Times New Roman" w:hAnsi="Calibri" w:cs="Calibri"/>
          <w:color w:val="212121"/>
          <w:lang w:val="fr-BE" w:eastAsia="nl-BE"/>
        </w:rPr>
        <w:t xml:space="preserve"> par au moins 2 nouveaux collègues. </w:t>
      </w:r>
    </w:p>
    <w:p w14:paraId="7B2010FF" w14:textId="004D58B3" w:rsidR="0055487C" w:rsidRPr="001E7695" w:rsidRDefault="00BA390F" w:rsidP="00BB0BD0">
      <w:pPr>
        <w:pStyle w:val="Paragraphedeliste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color w:val="212121"/>
          <w:lang w:val="en-US" w:eastAsia="nl-BE"/>
        </w:rPr>
      </w:pPr>
      <w:r w:rsidRPr="00BA390F">
        <w:rPr>
          <w:rFonts w:ascii="Calibri" w:eastAsia="Times New Roman" w:hAnsi="Calibri" w:cs="Calibri"/>
          <w:color w:val="212121"/>
          <w:lang w:val="fr-BE" w:eastAsia="nl-BE"/>
        </w:rPr>
        <w:t xml:space="preserve">La féminisation (largement sous-évaluée financièrement) de la profession de pédiatre </w:t>
      </w:r>
      <w:r>
        <w:rPr>
          <w:rFonts w:ascii="Calibri" w:eastAsia="Times New Roman" w:hAnsi="Calibri" w:cs="Calibri"/>
          <w:color w:val="212121"/>
          <w:lang w:val="fr-BE" w:eastAsia="nl-BE"/>
        </w:rPr>
        <w:t>implique</w:t>
      </w:r>
      <w:r w:rsidRPr="00BA390F">
        <w:rPr>
          <w:rFonts w:ascii="Calibri" w:eastAsia="Times New Roman" w:hAnsi="Calibri" w:cs="Calibri"/>
          <w:color w:val="212121"/>
          <w:lang w:val="fr-BE" w:eastAsia="nl-BE"/>
        </w:rPr>
        <w:t xml:space="preserve"> de nombreux</w:t>
      </w:r>
      <w:r>
        <w:rPr>
          <w:rFonts w:ascii="Calibri" w:eastAsia="Times New Roman" w:hAnsi="Calibri" w:cs="Calibri"/>
          <w:color w:val="212121"/>
          <w:lang w:val="fr-BE" w:eastAsia="nl-BE"/>
        </w:rPr>
        <w:t xml:space="preserve"> défis supplémentaires </w:t>
      </w:r>
      <w:r w:rsidR="00B8645A" w:rsidRPr="00BA390F">
        <w:rPr>
          <w:rFonts w:ascii="Calibri" w:eastAsia="Times New Roman" w:hAnsi="Calibri" w:cs="Calibri"/>
          <w:color w:val="212121"/>
          <w:lang w:val="fr-BE" w:eastAsia="nl-BE"/>
        </w:rPr>
        <w:t xml:space="preserve">(cf. </w:t>
      </w:r>
      <w:proofErr w:type="spellStart"/>
      <w:r w:rsidR="00B8645A" w:rsidRPr="00BA390F">
        <w:rPr>
          <w:rFonts w:ascii="Calibri" w:eastAsia="Times New Roman" w:hAnsi="Calibri" w:cs="Calibri"/>
          <w:color w:val="212121"/>
          <w:lang w:val="fr-BE" w:eastAsia="nl-BE"/>
        </w:rPr>
        <w:t>Starmer</w:t>
      </w:r>
      <w:proofErr w:type="spellEnd"/>
      <w:r w:rsidR="00B8645A" w:rsidRPr="00BA390F">
        <w:rPr>
          <w:rFonts w:ascii="Calibri" w:eastAsia="Times New Roman" w:hAnsi="Calibri" w:cs="Calibri"/>
          <w:color w:val="212121"/>
          <w:lang w:val="fr-BE" w:eastAsia="nl-BE"/>
        </w:rPr>
        <w:t xml:space="preserve"> et a</w:t>
      </w:r>
      <w:r w:rsidR="00E145B9">
        <w:rPr>
          <w:rFonts w:ascii="Calibri" w:eastAsia="Times New Roman" w:hAnsi="Calibri" w:cs="Calibri"/>
          <w:color w:val="212121"/>
          <w:lang w:val="fr-BE" w:eastAsia="nl-BE"/>
        </w:rPr>
        <w:t>l</w:t>
      </w:r>
      <w:r w:rsidR="00B8645A" w:rsidRPr="00BA390F">
        <w:rPr>
          <w:rFonts w:ascii="Calibri" w:eastAsia="Times New Roman" w:hAnsi="Calibri" w:cs="Calibri"/>
          <w:color w:val="212121"/>
          <w:lang w:val="fr-BE" w:eastAsia="nl-BE"/>
        </w:rPr>
        <w:t>.</w:t>
      </w:r>
      <w:r w:rsidR="00CC3A9B" w:rsidRPr="00BA390F">
        <w:rPr>
          <w:rFonts w:ascii="Calibri" w:eastAsia="Times New Roman" w:hAnsi="Calibri" w:cs="Calibri"/>
          <w:color w:val="212121"/>
          <w:lang w:val="fr-BE" w:eastAsia="nl-BE"/>
        </w:rPr>
        <w:t xml:space="preserve"> </w:t>
      </w:r>
      <w:r w:rsidR="00B8645A" w:rsidRPr="001E7695">
        <w:rPr>
          <w:rFonts w:ascii="Calibri" w:eastAsia="Times New Roman" w:hAnsi="Calibri" w:cs="Calibri"/>
          <w:color w:val="212121"/>
          <w:lang w:val="en-US" w:eastAsia="nl-BE"/>
        </w:rPr>
        <w:t>Pediatrics 2019 Oct;144(4</w:t>
      </w:r>
      <w:proofErr w:type="gramStart"/>
      <w:r w:rsidR="00B8645A" w:rsidRPr="001E7695">
        <w:rPr>
          <w:rFonts w:ascii="Calibri" w:eastAsia="Times New Roman" w:hAnsi="Calibri" w:cs="Calibri"/>
          <w:color w:val="212121"/>
          <w:lang w:val="en-US" w:eastAsia="nl-BE"/>
        </w:rPr>
        <w:t>):e</w:t>
      </w:r>
      <w:proofErr w:type="gramEnd"/>
      <w:r w:rsidR="00B8645A" w:rsidRPr="001E7695">
        <w:rPr>
          <w:rFonts w:ascii="Calibri" w:eastAsia="Times New Roman" w:hAnsi="Calibri" w:cs="Calibri"/>
          <w:color w:val="212121"/>
          <w:lang w:val="en-US" w:eastAsia="nl-BE"/>
        </w:rPr>
        <w:t xml:space="preserve">20182926 </w:t>
      </w:r>
      <w:r w:rsidR="00B8645A" w:rsidRPr="001E7695">
        <w:rPr>
          <w:rFonts w:ascii="Calibri" w:eastAsia="Times New Roman" w:hAnsi="Calibri" w:cs="Calibri"/>
          <w:i/>
          <w:iCs/>
          <w:color w:val="212121"/>
          <w:lang w:val="en-US" w:eastAsia="nl-BE"/>
        </w:rPr>
        <w:t>Gender Discrepancies Related to Pediatrician Work-Life Balance and Household Responsibilities)</w:t>
      </w:r>
    </w:p>
    <w:p w14:paraId="6A387B14" w14:textId="01265A99" w:rsidR="00F942D6" w:rsidRPr="00BA390F" w:rsidRDefault="00BA390F" w:rsidP="00BB0BD0">
      <w:pPr>
        <w:pStyle w:val="Paragraphedeliste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color w:val="212121"/>
          <w:lang w:val="fr-BE" w:eastAsia="nl-BE"/>
        </w:rPr>
      </w:pPr>
      <w:r w:rsidRPr="00BA390F">
        <w:rPr>
          <w:rFonts w:ascii="Calibri" w:eastAsia="Times New Roman" w:hAnsi="Calibri" w:cs="Calibri"/>
          <w:color w:val="212121"/>
          <w:lang w:val="fr-BE" w:eastAsia="nl-BE"/>
        </w:rPr>
        <w:t>La charge des permanences pédiatriques est très élevée (</w:t>
      </w:r>
      <w:r w:rsidR="00CF6155">
        <w:rPr>
          <w:rFonts w:ascii="Calibri" w:eastAsia="Times New Roman" w:hAnsi="Calibri" w:cs="Calibri"/>
          <w:color w:val="212121"/>
          <w:lang w:val="fr-BE" w:eastAsia="nl-BE"/>
        </w:rPr>
        <w:t>entre autres,</w:t>
      </w:r>
      <w:r w:rsidRPr="00BA390F">
        <w:rPr>
          <w:rFonts w:ascii="Calibri" w:eastAsia="Times New Roman" w:hAnsi="Calibri" w:cs="Calibri"/>
          <w:color w:val="212121"/>
          <w:lang w:val="fr-BE" w:eastAsia="nl-BE"/>
        </w:rPr>
        <w:t xml:space="preserve"> en raison </w:t>
      </w:r>
      <w:r w:rsidR="00E145B9">
        <w:rPr>
          <w:rFonts w:ascii="Calibri" w:eastAsia="Times New Roman" w:hAnsi="Calibri" w:cs="Calibri"/>
          <w:color w:val="212121"/>
          <w:lang w:val="fr-BE" w:eastAsia="nl-BE"/>
        </w:rPr>
        <w:t>de la fréquence des admissions</w:t>
      </w:r>
      <w:r w:rsidR="00CF6155">
        <w:rPr>
          <w:rFonts w:ascii="Calibri" w:eastAsia="Times New Roman" w:hAnsi="Calibri" w:cs="Calibri"/>
          <w:color w:val="212121"/>
          <w:lang w:val="fr-BE" w:eastAsia="nl-BE"/>
        </w:rPr>
        <w:t xml:space="preserve"> aiguës</w:t>
      </w:r>
      <w:r w:rsidRPr="00BA390F">
        <w:rPr>
          <w:rFonts w:ascii="Calibri" w:eastAsia="Times New Roman" w:hAnsi="Calibri" w:cs="Calibri"/>
          <w:color w:val="212121"/>
          <w:lang w:val="fr-BE" w:eastAsia="nl-BE"/>
        </w:rPr>
        <w:t xml:space="preserve"> </w:t>
      </w:r>
      <w:r w:rsidR="00E3176F">
        <w:rPr>
          <w:rFonts w:ascii="Calibri" w:eastAsia="Times New Roman" w:hAnsi="Calibri" w:cs="Calibri"/>
          <w:color w:val="212121"/>
          <w:lang w:val="fr-BE" w:eastAsia="nl-BE"/>
        </w:rPr>
        <w:t>de</w:t>
      </w:r>
      <w:r w:rsidRPr="00BA390F">
        <w:rPr>
          <w:rFonts w:ascii="Calibri" w:eastAsia="Times New Roman" w:hAnsi="Calibri" w:cs="Calibri"/>
          <w:color w:val="212121"/>
          <w:lang w:val="fr-BE" w:eastAsia="nl-BE"/>
        </w:rPr>
        <w:t xml:space="preserve"> </w:t>
      </w:r>
      <w:r w:rsidR="00E3176F" w:rsidRPr="00BA390F">
        <w:rPr>
          <w:rFonts w:ascii="Calibri" w:eastAsia="Times New Roman" w:hAnsi="Calibri" w:cs="Calibri"/>
          <w:color w:val="212121"/>
          <w:lang w:val="fr-BE" w:eastAsia="nl-BE"/>
        </w:rPr>
        <w:t>nouvea</w:t>
      </w:r>
      <w:r w:rsidR="00E3176F">
        <w:rPr>
          <w:rFonts w:ascii="Calibri" w:eastAsia="Times New Roman" w:hAnsi="Calibri" w:cs="Calibri"/>
          <w:color w:val="212121"/>
          <w:lang w:val="fr-BE" w:eastAsia="nl-BE"/>
        </w:rPr>
        <w:t>u-nés</w:t>
      </w:r>
      <w:r>
        <w:rPr>
          <w:rFonts w:ascii="Calibri" w:eastAsia="Times New Roman" w:hAnsi="Calibri" w:cs="Calibri"/>
          <w:color w:val="212121"/>
          <w:lang w:val="fr-BE" w:eastAsia="nl-BE"/>
        </w:rPr>
        <w:t xml:space="preserve"> et </w:t>
      </w:r>
      <w:r w:rsidR="00E3176F">
        <w:rPr>
          <w:rFonts w:ascii="Calibri" w:eastAsia="Times New Roman" w:hAnsi="Calibri" w:cs="Calibri"/>
          <w:color w:val="212121"/>
          <w:lang w:val="fr-BE" w:eastAsia="nl-BE"/>
        </w:rPr>
        <w:t>d’</w:t>
      </w:r>
      <w:r>
        <w:rPr>
          <w:rFonts w:ascii="Calibri" w:eastAsia="Times New Roman" w:hAnsi="Calibri" w:cs="Calibri"/>
          <w:color w:val="212121"/>
          <w:lang w:val="fr-BE" w:eastAsia="nl-BE"/>
        </w:rPr>
        <w:t xml:space="preserve">enfants atteints d’affections </w:t>
      </w:r>
      <w:proofErr w:type="gramStart"/>
      <w:r>
        <w:rPr>
          <w:rFonts w:ascii="Calibri" w:eastAsia="Times New Roman" w:hAnsi="Calibri" w:cs="Calibri"/>
          <w:color w:val="212121"/>
          <w:lang w:val="fr-BE" w:eastAsia="nl-BE"/>
        </w:rPr>
        <w:t>aiguës</w:t>
      </w:r>
      <w:proofErr w:type="gramEnd"/>
      <w:r w:rsidR="00CF6155">
        <w:rPr>
          <w:rFonts w:ascii="Calibri" w:eastAsia="Times New Roman" w:hAnsi="Calibri" w:cs="Calibri"/>
          <w:color w:val="212121"/>
          <w:lang w:val="fr-BE" w:eastAsia="nl-BE"/>
        </w:rPr>
        <w:t>,</w:t>
      </w:r>
      <w:r>
        <w:rPr>
          <w:rFonts w:ascii="Calibri" w:eastAsia="Times New Roman" w:hAnsi="Calibri" w:cs="Calibri"/>
          <w:color w:val="212121"/>
          <w:lang w:val="fr-BE" w:eastAsia="nl-BE"/>
        </w:rPr>
        <w:t xml:space="preserve"> </w:t>
      </w:r>
      <w:r w:rsidR="00CF6155">
        <w:rPr>
          <w:rFonts w:ascii="Calibri" w:eastAsia="Times New Roman" w:hAnsi="Calibri" w:cs="Calibri"/>
          <w:color w:val="212121"/>
          <w:lang w:val="fr-BE" w:eastAsia="nl-BE"/>
        </w:rPr>
        <w:t xml:space="preserve">au service, </w:t>
      </w:r>
      <w:r w:rsidR="00E145B9">
        <w:rPr>
          <w:rFonts w:ascii="Calibri" w:eastAsia="Times New Roman" w:hAnsi="Calibri" w:cs="Calibri"/>
          <w:color w:val="212121"/>
          <w:lang w:val="fr-BE" w:eastAsia="nl-BE"/>
        </w:rPr>
        <w:t>aux</w:t>
      </w:r>
      <w:r w:rsidR="00E3176F">
        <w:rPr>
          <w:rFonts w:ascii="Calibri" w:eastAsia="Times New Roman" w:hAnsi="Calibri" w:cs="Calibri"/>
          <w:color w:val="212121"/>
          <w:lang w:val="fr-BE" w:eastAsia="nl-BE"/>
        </w:rPr>
        <w:t xml:space="preserve"> urgences – ¼ des patients aux urgences sont des enfants –</w:t>
      </w:r>
      <w:r w:rsidR="00CF6155">
        <w:rPr>
          <w:rFonts w:ascii="Calibri" w:eastAsia="Times New Roman" w:hAnsi="Calibri" w:cs="Calibri"/>
          <w:color w:val="212121"/>
          <w:lang w:val="fr-BE" w:eastAsia="nl-BE"/>
        </w:rPr>
        <w:t>,</w:t>
      </w:r>
      <w:r w:rsidR="00E3176F">
        <w:rPr>
          <w:rFonts w:ascii="Calibri" w:eastAsia="Times New Roman" w:hAnsi="Calibri" w:cs="Calibri"/>
          <w:color w:val="212121"/>
          <w:lang w:val="fr-BE" w:eastAsia="nl-BE"/>
        </w:rPr>
        <w:t xml:space="preserve"> à la maternité et en néonatologie) </w:t>
      </w:r>
    </w:p>
    <w:p w14:paraId="2A0C8C00" w14:textId="77777777" w:rsidR="00F942D6" w:rsidRPr="00BA390F" w:rsidRDefault="00F942D6" w:rsidP="00F942D6">
      <w:pPr>
        <w:shd w:val="clear" w:color="auto" w:fill="FFFFFF"/>
        <w:rPr>
          <w:rFonts w:ascii="Calibri" w:eastAsia="Times New Roman" w:hAnsi="Calibri" w:cs="Calibri"/>
          <w:color w:val="212121"/>
          <w:lang w:val="fr-BE" w:eastAsia="nl-BE"/>
        </w:rPr>
      </w:pPr>
    </w:p>
    <w:p w14:paraId="304DD8F0" w14:textId="1C786F04" w:rsidR="005B4D18" w:rsidRPr="006F6DE0" w:rsidRDefault="0084253B" w:rsidP="00F942D6">
      <w:pPr>
        <w:shd w:val="clear" w:color="auto" w:fill="FFFFFF"/>
        <w:rPr>
          <w:rFonts w:ascii="Calibri" w:eastAsia="Times New Roman" w:hAnsi="Calibri" w:cs="Calibri"/>
          <w:color w:val="212121"/>
          <w:lang w:val="fr-BE" w:eastAsia="nl-BE"/>
        </w:rPr>
      </w:pPr>
      <w:r w:rsidRPr="0084253B">
        <w:rPr>
          <w:rFonts w:ascii="Calibri" w:eastAsia="Times New Roman" w:hAnsi="Calibri" w:cs="Calibri"/>
          <w:color w:val="212121"/>
          <w:lang w:val="fr-BE" w:eastAsia="nl-BE"/>
        </w:rPr>
        <w:t xml:space="preserve">Certains d'entre vous sont peut-être convaincus qu'il y a suffisamment de pédiatres puisqu'il faut aussi </w:t>
      </w:r>
      <w:r w:rsidR="00E145B9">
        <w:rPr>
          <w:rFonts w:ascii="Calibri" w:eastAsia="Times New Roman" w:hAnsi="Calibri" w:cs="Calibri"/>
          <w:color w:val="212121"/>
          <w:lang w:val="fr-BE" w:eastAsia="nl-BE"/>
        </w:rPr>
        <w:t xml:space="preserve">tenir compte de </w:t>
      </w:r>
      <w:r w:rsidRPr="0084253B">
        <w:rPr>
          <w:rFonts w:ascii="Calibri" w:eastAsia="Times New Roman" w:hAnsi="Calibri" w:cs="Calibri"/>
          <w:color w:val="212121"/>
          <w:lang w:val="fr-BE" w:eastAsia="nl-BE"/>
        </w:rPr>
        <w:t xml:space="preserve">ceux qui ne travaillent pas dans les hôpitaux. </w:t>
      </w:r>
      <w:r w:rsidR="0071200B">
        <w:rPr>
          <w:rFonts w:ascii="Calibri" w:eastAsia="Times New Roman" w:hAnsi="Calibri" w:cs="Calibri"/>
          <w:color w:val="212121"/>
          <w:lang w:val="fr-BE" w:eastAsia="nl-BE"/>
        </w:rPr>
        <w:t>À</w:t>
      </w:r>
      <w:r w:rsidRPr="006F6DE0">
        <w:rPr>
          <w:rFonts w:ascii="Calibri" w:eastAsia="Times New Roman" w:hAnsi="Calibri" w:cs="Calibri"/>
          <w:color w:val="212121"/>
          <w:lang w:val="fr-BE" w:eastAsia="nl-BE"/>
        </w:rPr>
        <w:t xml:space="preserve"> cet égard, précisons ce qui suit </w:t>
      </w:r>
      <w:r w:rsidR="005B4D18" w:rsidRPr="006F6DE0">
        <w:rPr>
          <w:rFonts w:ascii="Calibri" w:eastAsia="Times New Roman" w:hAnsi="Calibri" w:cs="Calibri"/>
          <w:color w:val="212121"/>
          <w:lang w:val="fr-BE" w:eastAsia="nl-BE"/>
        </w:rPr>
        <w:t xml:space="preserve">: </w:t>
      </w:r>
    </w:p>
    <w:p w14:paraId="70C42E4C" w14:textId="7BCADB13" w:rsidR="005B4D18" w:rsidRPr="006F6DE0" w:rsidRDefault="0084253B" w:rsidP="005B4D18">
      <w:pPr>
        <w:pStyle w:val="Paragraphedeliste"/>
        <w:numPr>
          <w:ilvl w:val="0"/>
          <w:numId w:val="15"/>
        </w:numPr>
        <w:shd w:val="clear" w:color="auto" w:fill="FFFFFF"/>
        <w:rPr>
          <w:rFonts w:ascii="Calibri" w:eastAsia="Times New Roman" w:hAnsi="Calibri" w:cs="Calibri"/>
          <w:color w:val="212121"/>
          <w:lang w:val="fr-BE" w:eastAsia="nl-BE"/>
        </w:rPr>
      </w:pPr>
      <w:r w:rsidRPr="006F6DE0">
        <w:rPr>
          <w:rFonts w:ascii="Calibri" w:eastAsia="Times New Roman" w:hAnsi="Calibri" w:cs="Calibri"/>
          <w:color w:val="212121"/>
          <w:lang w:val="fr-BE" w:eastAsia="nl-BE"/>
        </w:rPr>
        <w:t>Ce groupe représente une petite minorité de pédiatres</w:t>
      </w:r>
      <w:r w:rsidR="00CF6155">
        <w:rPr>
          <w:rFonts w:ascii="Calibri" w:eastAsia="Times New Roman" w:hAnsi="Calibri" w:cs="Calibri"/>
          <w:color w:val="212121"/>
          <w:lang w:val="fr-BE" w:eastAsia="nl-BE"/>
        </w:rPr>
        <w:t>.</w:t>
      </w:r>
    </w:p>
    <w:p w14:paraId="339FF314" w14:textId="0859E5A0" w:rsidR="005B4D18" w:rsidRPr="00F141F0" w:rsidRDefault="0084253B" w:rsidP="005B4D18">
      <w:pPr>
        <w:pStyle w:val="Paragraphedeliste"/>
        <w:numPr>
          <w:ilvl w:val="0"/>
          <w:numId w:val="15"/>
        </w:numPr>
        <w:shd w:val="clear" w:color="auto" w:fill="FFFFFF"/>
        <w:rPr>
          <w:rFonts w:ascii="Calibri" w:eastAsia="Times New Roman" w:hAnsi="Calibri" w:cs="Calibri"/>
          <w:color w:val="212121"/>
          <w:lang w:val="fr-BE" w:eastAsia="nl-BE"/>
        </w:rPr>
      </w:pPr>
      <w:r w:rsidRPr="00F141F0">
        <w:rPr>
          <w:rFonts w:ascii="Calibri" w:eastAsia="Times New Roman" w:hAnsi="Calibri" w:cs="Calibri"/>
          <w:color w:val="212121"/>
          <w:lang w:val="fr-BE" w:eastAsia="nl-BE"/>
        </w:rPr>
        <w:t xml:space="preserve">Ce groupe se compose en partie d’anciens pédiatres </w:t>
      </w:r>
      <w:r w:rsidR="00CF6155">
        <w:rPr>
          <w:rFonts w:ascii="Calibri" w:eastAsia="Times New Roman" w:hAnsi="Calibri" w:cs="Calibri"/>
          <w:color w:val="212121"/>
          <w:lang w:val="fr-BE" w:eastAsia="nl-BE"/>
        </w:rPr>
        <w:t xml:space="preserve">des </w:t>
      </w:r>
      <w:r w:rsidRPr="00F141F0">
        <w:rPr>
          <w:rFonts w:ascii="Calibri" w:eastAsia="Times New Roman" w:hAnsi="Calibri" w:cs="Calibri"/>
          <w:color w:val="212121"/>
          <w:lang w:val="fr-BE" w:eastAsia="nl-BE"/>
        </w:rPr>
        <w:t xml:space="preserve">hôpitaux </w:t>
      </w:r>
      <w:r w:rsidR="00F141F0" w:rsidRPr="00F141F0">
        <w:rPr>
          <w:rFonts w:ascii="Calibri" w:eastAsia="Times New Roman" w:hAnsi="Calibri" w:cs="Calibri"/>
          <w:color w:val="212121"/>
          <w:lang w:val="fr-BE" w:eastAsia="nl-BE"/>
        </w:rPr>
        <w:t>pensionnés</w:t>
      </w:r>
      <w:r w:rsidRPr="00F141F0">
        <w:rPr>
          <w:rFonts w:ascii="Calibri" w:eastAsia="Times New Roman" w:hAnsi="Calibri" w:cs="Calibri"/>
          <w:color w:val="212121"/>
          <w:lang w:val="fr-BE" w:eastAsia="nl-BE"/>
        </w:rPr>
        <w:t xml:space="preserve"> qui poursuivent leur activité en cabinet après </w:t>
      </w:r>
      <w:r w:rsidR="00F141F0" w:rsidRPr="00F141F0">
        <w:rPr>
          <w:rFonts w:ascii="Calibri" w:eastAsia="Times New Roman" w:hAnsi="Calibri" w:cs="Calibri"/>
          <w:color w:val="212121"/>
          <w:lang w:val="fr-BE" w:eastAsia="nl-BE"/>
        </w:rPr>
        <w:t>l</w:t>
      </w:r>
      <w:r w:rsidR="00F141F0">
        <w:rPr>
          <w:rFonts w:ascii="Calibri" w:eastAsia="Times New Roman" w:hAnsi="Calibri" w:cs="Calibri"/>
          <w:color w:val="212121"/>
          <w:lang w:val="fr-BE" w:eastAsia="nl-BE"/>
        </w:rPr>
        <w:t>eur pension</w:t>
      </w:r>
      <w:r w:rsidR="00CF6155">
        <w:rPr>
          <w:rFonts w:ascii="Calibri" w:eastAsia="Times New Roman" w:hAnsi="Calibri" w:cs="Calibri"/>
          <w:color w:val="212121"/>
          <w:lang w:val="fr-BE" w:eastAsia="nl-BE"/>
        </w:rPr>
        <w:t>.</w:t>
      </w:r>
    </w:p>
    <w:p w14:paraId="007C2FB9" w14:textId="3AD4CBBD" w:rsidR="005B4D18" w:rsidRPr="00F141F0" w:rsidRDefault="00F141F0" w:rsidP="005B4D18">
      <w:pPr>
        <w:pStyle w:val="Paragraphedeliste"/>
        <w:numPr>
          <w:ilvl w:val="0"/>
          <w:numId w:val="15"/>
        </w:numPr>
        <w:shd w:val="clear" w:color="auto" w:fill="FFFFFF"/>
        <w:rPr>
          <w:rFonts w:ascii="Calibri" w:eastAsia="Times New Roman" w:hAnsi="Calibri" w:cs="Calibri"/>
          <w:color w:val="212121"/>
          <w:lang w:val="fr-BE" w:eastAsia="nl-BE"/>
        </w:rPr>
      </w:pPr>
      <w:r w:rsidRPr="00F141F0">
        <w:rPr>
          <w:rFonts w:ascii="Calibri" w:eastAsia="Times New Roman" w:hAnsi="Calibri" w:cs="Calibri"/>
          <w:color w:val="212121"/>
          <w:lang w:val="fr-BE" w:eastAsia="nl-BE"/>
        </w:rPr>
        <w:t xml:space="preserve">Ce groupe se compose en partie de pédiatres qui ne pouvaient plus assumer </w:t>
      </w:r>
      <w:r>
        <w:rPr>
          <w:rFonts w:ascii="Calibri" w:eastAsia="Times New Roman" w:hAnsi="Calibri" w:cs="Calibri"/>
          <w:color w:val="212121"/>
          <w:lang w:val="fr-BE" w:eastAsia="nl-BE"/>
        </w:rPr>
        <w:t>ni mentalement ni physiquement</w:t>
      </w:r>
      <w:r w:rsidRPr="00F141F0">
        <w:rPr>
          <w:rFonts w:ascii="Calibri" w:eastAsia="Times New Roman" w:hAnsi="Calibri" w:cs="Calibri"/>
          <w:color w:val="212121"/>
          <w:lang w:val="fr-BE" w:eastAsia="nl-BE"/>
        </w:rPr>
        <w:t xml:space="preserve"> l</w:t>
      </w:r>
      <w:r>
        <w:rPr>
          <w:rFonts w:ascii="Calibri" w:eastAsia="Times New Roman" w:hAnsi="Calibri" w:cs="Calibri"/>
          <w:color w:val="212121"/>
          <w:lang w:val="fr-BE" w:eastAsia="nl-BE"/>
        </w:rPr>
        <w:t>a</w:t>
      </w:r>
      <w:r w:rsidRPr="00F141F0">
        <w:rPr>
          <w:rFonts w:ascii="Calibri" w:eastAsia="Times New Roman" w:hAnsi="Calibri" w:cs="Calibri"/>
          <w:color w:val="212121"/>
          <w:lang w:val="fr-BE" w:eastAsia="nl-BE"/>
        </w:rPr>
        <w:t xml:space="preserve"> </w:t>
      </w:r>
      <w:r w:rsidR="00CF6155">
        <w:rPr>
          <w:rFonts w:ascii="Calibri" w:eastAsia="Times New Roman" w:hAnsi="Calibri" w:cs="Calibri"/>
          <w:color w:val="212121"/>
          <w:lang w:val="fr-BE" w:eastAsia="nl-BE"/>
        </w:rPr>
        <w:t>lourde charge</w:t>
      </w:r>
      <w:r>
        <w:rPr>
          <w:rFonts w:ascii="Calibri" w:eastAsia="Times New Roman" w:hAnsi="Calibri" w:cs="Calibri"/>
          <w:color w:val="212121"/>
          <w:lang w:val="fr-BE" w:eastAsia="nl-BE"/>
        </w:rPr>
        <w:t xml:space="preserve"> des permanences. </w:t>
      </w:r>
    </w:p>
    <w:p w14:paraId="7A46CC1B" w14:textId="0BC47FF3" w:rsidR="005B4D18" w:rsidRPr="00F141F0" w:rsidRDefault="00774F6C" w:rsidP="005B4D18">
      <w:pPr>
        <w:pStyle w:val="Paragraphedeliste"/>
        <w:numPr>
          <w:ilvl w:val="0"/>
          <w:numId w:val="15"/>
        </w:numPr>
        <w:shd w:val="clear" w:color="auto" w:fill="FFFFFF"/>
        <w:rPr>
          <w:rFonts w:ascii="Calibri" w:eastAsia="Times New Roman" w:hAnsi="Calibri" w:cs="Calibri"/>
          <w:color w:val="212121"/>
          <w:lang w:val="fr-BE" w:eastAsia="nl-BE"/>
        </w:rPr>
      </w:pPr>
      <w:r>
        <w:rPr>
          <w:rFonts w:ascii="Calibri" w:eastAsia="Times New Roman" w:hAnsi="Calibri" w:cs="Calibri"/>
          <w:color w:val="212121"/>
          <w:lang w:val="fr-BE" w:eastAsia="nl-BE"/>
        </w:rPr>
        <w:t>Une partie de c</w:t>
      </w:r>
      <w:r w:rsidR="00F141F0" w:rsidRPr="00F141F0">
        <w:rPr>
          <w:rFonts w:ascii="Calibri" w:eastAsia="Times New Roman" w:hAnsi="Calibri" w:cs="Calibri"/>
          <w:color w:val="212121"/>
          <w:lang w:val="fr-BE" w:eastAsia="nl-BE"/>
        </w:rPr>
        <w:t xml:space="preserve">e groupe ne peut plus être engagé pour les permanences </w:t>
      </w:r>
      <w:r w:rsidR="00F141F0">
        <w:rPr>
          <w:rFonts w:ascii="Calibri" w:eastAsia="Times New Roman" w:hAnsi="Calibri" w:cs="Calibri"/>
          <w:color w:val="212121"/>
          <w:lang w:val="fr-BE" w:eastAsia="nl-BE"/>
        </w:rPr>
        <w:t>à l’hôpital</w:t>
      </w:r>
      <w:r w:rsidR="00F141F0" w:rsidRPr="00F141F0">
        <w:rPr>
          <w:rFonts w:ascii="Calibri" w:eastAsia="Times New Roman" w:hAnsi="Calibri" w:cs="Calibri"/>
          <w:color w:val="212121"/>
          <w:lang w:val="fr-BE" w:eastAsia="nl-BE"/>
        </w:rPr>
        <w:t xml:space="preserve"> en raison de la perte de compétences techniques (ponctions lombaires, ponctions </w:t>
      </w:r>
      <w:r w:rsidR="00B72598" w:rsidRPr="00F141F0">
        <w:rPr>
          <w:rFonts w:ascii="Calibri" w:eastAsia="Times New Roman" w:hAnsi="Calibri" w:cs="Calibri"/>
          <w:color w:val="212121"/>
          <w:lang w:val="fr-BE" w:eastAsia="nl-BE"/>
        </w:rPr>
        <w:t>veineuses</w:t>
      </w:r>
      <w:proofErr w:type="gramStart"/>
      <w:r w:rsidR="00B72598" w:rsidRPr="00F141F0">
        <w:rPr>
          <w:rFonts w:ascii="Calibri" w:eastAsia="Times New Roman" w:hAnsi="Calibri" w:cs="Calibri"/>
          <w:color w:val="212121"/>
          <w:lang w:val="fr-BE" w:eastAsia="nl-BE"/>
        </w:rPr>
        <w:t>,</w:t>
      </w:r>
      <w:r w:rsidR="00F141F0">
        <w:rPr>
          <w:rFonts w:ascii="Calibri" w:eastAsia="Times New Roman" w:hAnsi="Calibri" w:cs="Calibri"/>
          <w:color w:val="212121"/>
          <w:lang w:val="fr-BE" w:eastAsia="nl-BE"/>
        </w:rPr>
        <w:t xml:space="preserve"> </w:t>
      </w:r>
      <w:r w:rsidR="005B4D18" w:rsidRPr="00F141F0">
        <w:rPr>
          <w:rFonts w:ascii="Calibri" w:eastAsia="Times New Roman" w:hAnsi="Calibri" w:cs="Calibri"/>
          <w:color w:val="212121"/>
          <w:lang w:val="fr-BE" w:eastAsia="nl-BE"/>
        </w:rPr>
        <w:t>)</w:t>
      </w:r>
      <w:proofErr w:type="gramEnd"/>
    </w:p>
    <w:p w14:paraId="131379B5" w14:textId="1B5E692A" w:rsidR="005B4D18" w:rsidRDefault="00F141F0" w:rsidP="005B4D18">
      <w:pPr>
        <w:pStyle w:val="Paragraphedeliste"/>
        <w:numPr>
          <w:ilvl w:val="0"/>
          <w:numId w:val="15"/>
        </w:numPr>
        <w:shd w:val="clear" w:color="auto" w:fill="FFFFFF"/>
        <w:rPr>
          <w:rFonts w:ascii="Calibri" w:eastAsia="Times New Roman" w:hAnsi="Calibri" w:cs="Calibri"/>
          <w:color w:val="212121"/>
          <w:lang w:val="fr-BE" w:eastAsia="nl-BE"/>
        </w:rPr>
      </w:pPr>
      <w:r w:rsidRPr="00F141F0">
        <w:rPr>
          <w:rFonts w:ascii="Calibri" w:eastAsia="Times New Roman" w:hAnsi="Calibri" w:cs="Calibri"/>
          <w:color w:val="212121"/>
          <w:lang w:val="fr-BE" w:eastAsia="nl-BE"/>
        </w:rPr>
        <w:lastRenderedPageBreak/>
        <w:t>Il existe de très fortes différences régionales</w:t>
      </w:r>
      <w:r w:rsidR="005B4D18" w:rsidRPr="00F141F0">
        <w:rPr>
          <w:rFonts w:ascii="Calibri" w:eastAsia="Times New Roman" w:hAnsi="Calibri" w:cs="Calibri"/>
          <w:color w:val="212121"/>
          <w:lang w:val="fr-BE" w:eastAsia="nl-BE"/>
        </w:rPr>
        <w:t>.</w:t>
      </w:r>
    </w:p>
    <w:p w14:paraId="0FF5228A" w14:textId="172C4323" w:rsidR="006F6DE0" w:rsidRDefault="006F6DE0" w:rsidP="006F6DE0">
      <w:pPr>
        <w:shd w:val="clear" w:color="auto" w:fill="FFFFFF"/>
        <w:rPr>
          <w:rFonts w:ascii="Calibri" w:eastAsia="Times New Roman" w:hAnsi="Calibri" w:cs="Calibri"/>
          <w:color w:val="212121"/>
          <w:lang w:val="fr-BE" w:eastAsia="nl-BE"/>
        </w:rPr>
      </w:pPr>
    </w:p>
    <w:p w14:paraId="18185110" w14:textId="77EA80E4" w:rsidR="006F6DE0" w:rsidRDefault="006F6DE0" w:rsidP="006F6DE0">
      <w:pPr>
        <w:shd w:val="clear" w:color="auto" w:fill="FFFFFF"/>
        <w:rPr>
          <w:rFonts w:ascii="Calibri" w:eastAsia="Times New Roman" w:hAnsi="Calibri" w:cs="Calibri"/>
          <w:color w:val="212121"/>
          <w:lang w:val="fr-BE" w:eastAsia="nl-BE"/>
        </w:rPr>
      </w:pPr>
    </w:p>
    <w:p w14:paraId="2C53C2B3" w14:textId="1098EBBA" w:rsidR="00EC5052" w:rsidRPr="00CF6155" w:rsidRDefault="00F141F0" w:rsidP="005B4D18">
      <w:pPr>
        <w:shd w:val="clear" w:color="auto" w:fill="FFFFFF"/>
        <w:rPr>
          <w:rFonts w:ascii="Calibri" w:eastAsia="Times New Roman" w:hAnsi="Calibri" w:cs="Calibri"/>
          <w:color w:val="212121"/>
          <w:lang w:val="fr-BE" w:eastAsia="nl-BE"/>
        </w:rPr>
      </w:pPr>
      <w:r w:rsidRPr="00F141F0">
        <w:rPr>
          <w:rFonts w:ascii="Calibri" w:eastAsia="Times New Roman" w:hAnsi="Calibri" w:cs="Calibri"/>
          <w:color w:val="212121"/>
          <w:lang w:val="fr-BE" w:eastAsia="nl-BE"/>
        </w:rPr>
        <w:t xml:space="preserve">Sur la base de ces arguments, nous vous prions de maintenir les </w:t>
      </w:r>
      <w:r>
        <w:rPr>
          <w:rFonts w:ascii="Calibri" w:eastAsia="Times New Roman" w:hAnsi="Calibri" w:cs="Calibri"/>
          <w:color w:val="212121"/>
          <w:lang w:val="fr-BE" w:eastAsia="nl-BE"/>
        </w:rPr>
        <w:t xml:space="preserve">quotas actuels en pédiatrie. </w:t>
      </w:r>
    </w:p>
    <w:p w14:paraId="130FD337" w14:textId="10368A5D" w:rsidR="005B4D18" w:rsidRPr="006F6DE0" w:rsidRDefault="00F141F0" w:rsidP="005B4D18">
      <w:pPr>
        <w:shd w:val="clear" w:color="auto" w:fill="FFFFFF"/>
        <w:rPr>
          <w:rFonts w:ascii="Calibri" w:eastAsia="Times New Roman" w:hAnsi="Calibri" w:cs="Calibri"/>
          <w:color w:val="212121"/>
          <w:lang w:val="fr-BE" w:eastAsia="nl-BE"/>
        </w:rPr>
      </w:pPr>
      <w:r w:rsidRPr="006F6DE0">
        <w:rPr>
          <w:rFonts w:ascii="Calibri" w:eastAsia="Times New Roman" w:hAnsi="Calibri" w:cs="Calibri"/>
          <w:color w:val="212121"/>
          <w:lang w:val="fr-BE" w:eastAsia="nl-BE"/>
        </w:rPr>
        <w:t xml:space="preserve">Nous </w:t>
      </w:r>
      <w:r w:rsidR="006F6DE0">
        <w:rPr>
          <w:rFonts w:ascii="Calibri" w:eastAsia="Times New Roman" w:hAnsi="Calibri" w:cs="Calibri"/>
          <w:color w:val="212121"/>
          <w:lang w:val="fr-BE" w:eastAsia="nl-BE"/>
        </w:rPr>
        <w:t>sommes tout disposés à</w:t>
      </w:r>
      <w:r w:rsidR="006F6DE0" w:rsidRPr="006F6DE0">
        <w:rPr>
          <w:rFonts w:ascii="Calibri" w:eastAsia="Times New Roman" w:hAnsi="Calibri" w:cs="Calibri"/>
          <w:color w:val="212121"/>
          <w:lang w:val="fr-BE" w:eastAsia="nl-BE"/>
        </w:rPr>
        <w:t xml:space="preserve"> </w:t>
      </w:r>
      <w:r w:rsidR="006F6DE0">
        <w:rPr>
          <w:rFonts w:ascii="Calibri" w:eastAsia="Times New Roman" w:hAnsi="Calibri" w:cs="Calibri"/>
          <w:color w:val="212121"/>
          <w:lang w:val="fr-BE" w:eastAsia="nl-BE"/>
        </w:rPr>
        <w:t>développer plus en détail et en personne ce qui précède et à répondre à vos questions</w:t>
      </w:r>
      <w:r w:rsidR="00EC5052" w:rsidRPr="006F6DE0">
        <w:rPr>
          <w:rFonts w:ascii="Calibri" w:eastAsia="Times New Roman" w:hAnsi="Calibri" w:cs="Calibri"/>
          <w:color w:val="212121"/>
          <w:lang w:val="fr-BE" w:eastAsia="nl-BE"/>
        </w:rPr>
        <w:t>.</w:t>
      </w:r>
    </w:p>
    <w:p w14:paraId="6C688533" w14:textId="77777777" w:rsidR="005B4D18" w:rsidRPr="006F6DE0" w:rsidRDefault="005B4D18" w:rsidP="005B4D18">
      <w:pPr>
        <w:shd w:val="clear" w:color="auto" w:fill="FFFFFF"/>
        <w:rPr>
          <w:rFonts w:ascii="Calibri" w:eastAsia="Times New Roman" w:hAnsi="Calibri" w:cs="Calibri"/>
          <w:color w:val="212121"/>
          <w:lang w:val="fr-BE" w:eastAsia="nl-BE"/>
        </w:rPr>
      </w:pPr>
    </w:p>
    <w:p w14:paraId="00CE2548" w14:textId="1C5721F8" w:rsidR="00BB0BD0" w:rsidRPr="006F6DE0" w:rsidRDefault="006F6DE0">
      <w:pPr>
        <w:rPr>
          <w:lang w:val="fr-BE"/>
        </w:rPr>
      </w:pPr>
      <w:r w:rsidRPr="006F6DE0">
        <w:rPr>
          <w:lang w:val="fr-BE"/>
        </w:rPr>
        <w:t>Au nom du comité directeur</w:t>
      </w:r>
      <w:r w:rsidR="00BB0BD0" w:rsidRPr="006F6DE0">
        <w:rPr>
          <w:lang w:val="fr-BE"/>
        </w:rPr>
        <w:t xml:space="preserve">, </w:t>
      </w:r>
    </w:p>
    <w:p w14:paraId="4928DD11" w14:textId="77777777" w:rsidR="00BB0BD0" w:rsidRPr="006F6DE0" w:rsidRDefault="00BB0BD0">
      <w:pPr>
        <w:rPr>
          <w:lang w:val="fr-BE"/>
        </w:rPr>
      </w:pPr>
    </w:p>
    <w:p w14:paraId="7D913EF3" w14:textId="4828E77D" w:rsidR="0093495D" w:rsidRPr="006F6DE0" w:rsidRDefault="0093495D" w:rsidP="001B6E37">
      <w:pPr>
        <w:rPr>
          <w:lang w:val="fr-BE"/>
        </w:rPr>
      </w:pPr>
    </w:p>
    <w:p w14:paraId="05C9A4A2" w14:textId="482CD96B" w:rsidR="0093495D" w:rsidRPr="001E7695" w:rsidRDefault="0093495D" w:rsidP="0093495D">
      <w:pPr>
        <w:rPr>
          <w:lang w:val="en-US"/>
        </w:rPr>
      </w:pPr>
      <w:r w:rsidRPr="001E7695">
        <w:rPr>
          <w:b/>
          <w:bCs/>
          <w:lang w:val="en-US"/>
        </w:rPr>
        <w:t xml:space="preserve">Belgian Academy of </w:t>
      </w:r>
      <w:proofErr w:type="spellStart"/>
      <w:r w:rsidRPr="001E7695">
        <w:rPr>
          <w:b/>
          <w:bCs/>
          <w:lang w:val="en-US"/>
        </w:rPr>
        <w:t>Paediatrics</w:t>
      </w:r>
      <w:proofErr w:type="spellEnd"/>
      <w:r w:rsidRPr="001E7695">
        <w:rPr>
          <w:lang w:val="en-US"/>
        </w:rPr>
        <w:tab/>
      </w:r>
      <w:r w:rsidRPr="001E7695">
        <w:rPr>
          <w:lang w:val="en-US"/>
        </w:rPr>
        <w:tab/>
      </w:r>
      <w:r w:rsidRPr="001E7695">
        <w:rPr>
          <w:lang w:val="en-US"/>
        </w:rPr>
        <w:tab/>
        <w:t xml:space="preserve">              </w:t>
      </w:r>
    </w:p>
    <w:p w14:paraId="23BD8DE2" w14:textId="408D5B1A" w:rsidR="0093495D" w:rsidRPr="001E7695" w:rsidRDefault="0093495D" w:rsidP="0093495D">
      <w:pPr>
        <w:rPr>
          <w:i/>
          <w:iCs/>
          <w:lang w:val="en-US"/>
        </w:rPr>
      </w:pPr>
      <w:r w:rsidRPr="001E7695">
        <w:rPr>
          <w:i/>
          <w:iCs/>
          <w:lang w:val="en-US"/>
        </w:rPr>
        <w:t xml:space="preserve">Prof. Dr Ann de </w:t>
      </w:r>
      <w:proofErr w:type="spellStart"/>
      <w:r w:rsidRPr="001E7695">
        <w:rPr>
          <w:i/>
          <w:iCs/>
          <w:lang w:val="en-US"/>
        </w:rPr>
        <w:t>Guchtenaere</w:t>
      </w:r>
      <w:proofErr w:type="spellEnd"/>
      <w:r w:rsidRPr="001E7695">
        <w:rPr>
          <w:i/>
          <w:iCs/>
          <w:lang w:val="en-US"/>
        </w:rPr>
        <w:t xml:space="preserve"> (</w:t>
      </w:r>
      <w:proofErr w:type="spellStart"/>
      <w:r w:rsidR="006F6DE0" w:rsidRPr="001E7695">
        <w:rPr>
          <w:i/>
          <w:iCs/>
          <w:lang w:val="en-US"/>
        </w:rPr>
        <w:t>présidente</w:t>
      </w:r>
      <w:proofErr w:type="spellEnd"/>
      <w:r w:rsidRPr="001E7695">
        <w:rPr>
          <w:i/>
          <w:iCs/>
          <w:lang w:val="en-US"/>
        </w:rPr>
        <w:t>)</w:t>
      </w:r>
      <w:r w:rsidRPr="001E7695">
        <w:rPr>
          <w:i/>
          <w:iCs/>
          <w:lang w:val="en-US"/>
        </w:rPr>
        <w:tab/>
      </w:r>
      <w:r w:rsidRPr="001E7695">
        <w:rPr>
          <w:i/>
          <w:iCs/>
          <w:lang w:val="en-US"/>
        </w:rPr>
        <w:tab/>
        <w:t xml:space="preserve">              </w:t>
      </w:r>
    </w:p>
    <w:p w14:paraId="39F8CA76" w14:textId="6C081983" w:rsidR="0093495D" w:rsidRPr="001E7695" w:rsidRDefault="00000000" w:rsidP="0093495D">
      <w:pPr>
        <w:rPr>
          <w:lang w:val="en-US"/>
        </w:rPr>
      </w:pPr>
      <w:hyperlink r:id="rId9" w:history="1">
        <w:r w:rsidR="0093495D" w:rsidRPr="001E7695">
          <w:rPr>
            <w:rStyle w:val="Lienhypertexte"/>
            <w:lang w:val="en-US"/>
          </w:rPr>
          <w:t>info@baop.be</w:t>
        </w:r>
      </w:hyperlink>
      <w:r w:rsidR="0093495D" w:rsidRPr="001E7695">
        <w:rPr>
          <w:lang w:val="en-US"/>
        </w:rPr>
        <w:t xml:space="preserve"> I </w:t>
      </w:r>
      <w:hyperlink r:id="rId10" w:history="1">
        <w:r w:rsidR="0093495D" w:rsidRPr="001E7695">
          <w:rPr>
            <w:rStyle w:val="Lienhypertexte"/>
            <w:lang w:val="en-US"/>
          </w:rPr>
          <w:t>www.baop.be</w:t>
        </w:r>
      </w:hyperlink>
      <w:r w:rsidR="0093495D" w:rsidRPr="001E7695">
        <w:rPr>
          <w:lang w:val="en-US"/>
        </w:rPr>
        <w:t xml:space="preserve"> </w:t>
      </w:r>
      <w:r w:rsidR="0093495D" w:rsidRPr="001E7695">
        <w:rPr>
          <w:lang w:val="en-US"/>
        </w:rPr>
        <w:tab/>
      </w:r>
      <w:r w:rsidR="0093495D" w:rsidRPr="001E7695">
        <w:rPr>
          <w:lang w:val="en-US"/>
        </w:rPr>
        <w:tab/>
      </w:r>
      <w:r w:rsidR="0093495D" w:rsidRPr="001E7695">
        <w:rPr>
          <w:lang w:val="en-US"/>
        </w:rPr>
        <w:tab/>
        <w:t xml:space="preserve">              </w:t>
      </w:r>
    </w:p>
    <w:p w14:paraId="187BE3A1" w14:textId="0DC7A69C" w:rsidR="0093495D" w:rsidRPr="001E7695" w:rsidRDefault="0093495D" w:rsidP="0093495D">
      <w:pPr>
        <w:rPr>
          <w:lang w:val="en-US"/>
        </w:rPr>
      </w:pPr>
      <w:r w:rsidRPr="00BB0BD0">
        <w:rPr>
          <w:noProof/>
          <w:lang w:val="fr-BE" w:eastAsia="fr-BE"/>
        </w:rPr>
        <w:drawing>
          <wp:anchor distT="0" distB="0" distL="114300" distR="114300" simplePos="0" relativeHeight="251664384" behindDoc="0" locked="0" layoutInCell="1" allowOverlap="1" wp14:anchorId="1FB336EE" wp14:editId="04A83448">
            <wp:simplePos x="0" y="0"/>
            <wp:positionH relativeFrom="margin">
              <wp:posOffset>-636</wp:posOffset>
            </wp:positionH>
            <wp:positionV relativeFrom="paragraph">
              <wp:posOffset>76200</wp:posOffset>
            </wp:positionV>
            <wp:extent cx="1327785" cy="586740"/>
            <wp:effectExtent l="0" t="0" r="5715" b="3810"/>
            <wp:wrapNone/>
            <wp:docPr id="15" name="Afbeelding 1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 descr="Afbeelding met tekst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84FAF" w14:textId="77777777" w:rsidR="0093495D" w:rsidRPr="001E7695" w:rsidRDefault="0093495D" w:rsidP="0093495D">
      <w:pPr>
        <w:rPr>
          <w:lang w:val="en-US"/>
        </w:rPr>
      </w:pPr>
    </w:p>
    <w:p w14:paraId="16BBD790" w14:textId="0128657A" w:rsidR="0093495D" w:rsidRPr="001E7695" w:rsidRDefault="0093495D" w:rsidP="001B6E37">
      <w:pPr>
        <w:rPr>
          <w:lang w:val="en-US"/>
        </w:rPr>
      </w:pPr>
    </w:p>
    <w:sectPr w:rsidR="0093495D" w:rsidRPr="001E7695" w:rsidSect="00FD6287">
      <w:footerReference w:type="default" r:id="rId12"/>
      <w:pgSz w:w="11900" w:h="16840"/>
      <w:pgMar w:top="787" w:right="1417" w:bottom="833" w:left="1417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F3E8" w14:textId="77777777" w:rsidR="00E73185" w:rsidRDefault="00E73185" w:rsidP="008C546D">
      <w:r>
        <w:separator/>
      </w:r>
    </w:p>
  </w:endnote>
  <w:endnote w:type="continuationSeparator" w:id="0">
    <w:p w14:paraId="5C6C2DD4" w14:textId="77777777" w:rsidR="00E73185" w:rsidRDefault="00E73185" w:rsidP="008C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5076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C0C2F86" w14:textId="0495A336" w:rsidR="001E7695" w:rsidRDefault="001E7695">
            <w:pPr>
              <w:pStyle w:val="Pieddepage"/>
              <w:jc w:val="center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7259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7259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AF2233A" w14:textId="77777777" w:rsidR="001E7695" w:rsidRDefault="001E76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63D8" w14:textId="77777777" w:rsidR="00E73185" w:rsidRDefault="00E73185" w:rsidP="008C546D">
      <w:r>
        <w:separator/>
      </w:r>
    </w:p>
  </w:footnote>
  <w:footnote w:type="continuationSeparator" w:id="0">
    <w:p w14:paraId="3E9FCAD6" w14:textId="77777777" w:rsidR="00E73185" w:rsidRDefault="00E73185" w:rsidP="008C5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B03"/>
    <w:multiLevelType w:val="multilevel"/>
    <w:tmpl w:val="CF5A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9123C3"/>
    <w:multiLevelType w:val="hybridMultilevel"/>
    <w:tmpl w:val="5086993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3E56"/>
    <w:multiLevelType w:val="hybridMultilevel"/>
    <w:tmpl w:val="4438AF12"/>
    <w:lvl w:ilvl="0" w:tplc="F1EC9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FA6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EA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2A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C4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68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E7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8E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47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595AE4"/>
    <w:multiLevelType w:val="multilevel"/>
    <w:tmpl w:val="2F00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1141A6"/>
    <w:multiLevelType w:val="hybridMultilevel"/>
    <w:tmpl w:val="64B6F24E"/>
    <w:lvl w:ilvl="0" w:tplc="0D90B7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051D3"/>
    <w:multiLevelType w:val="multilevel"/>
    <w:tmpl w:val="C4F8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523F4E"/>
    <w:multiLevelType w:val="hybridMultilevel"/>
    <w:tmpl w:val="91E69F0E"/>
    <w:lvl w:ilvl="0" w:tplc="898E7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40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E3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46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2C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2A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A4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46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AB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C8612B2"/>
    <w:multiLevelType w:val="multilevel"/>
    <w:tmpl w:val="C898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055BE2"/>
    <w:multiLevelType w:val="hybridMultilevel"/>
    <w:tmpl w:val="7A9637D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F19D0"/>
    <w:multiLevelType w:val="multilevel"/>
    <w:tmpl w:val="E0D4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C144EA"/>
    <w:multiLevelType w:val="multilevel"/>
    <w:tmpl w:val="0732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CC126C"/>
    <w:multiLevelType w:val="hybridMultilevel"/>
    <w:tmpl w:val="96FE05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749FD"/>
    <w:multiLevelType w:val="hybridMultilevel"/>
    <w:tmpl w:val="6F8E0DEE"/>
    <w:lvl w:ilvl="0" w:tplc="AF828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E1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05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C2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05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62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08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4A6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FA5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5C25318"/>
    <w:multiLevelType w:val="hybridMultilevel"/>
    <w:tmpl w:val="2538542E"/>
    <w:lvl w:ilvl="0" w:tplc="FB8CF1A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975CB"/>
    <w:multiLevelType w:val="multilevel"/>
    <w:tmpl w:val="9550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4547552">
    <w:abstractNumId w:val="4"/>
  </w:num>
  <w:num w:numId="2" w16cid:durableId="1259823880">
    <w:abstractNumId w:val="11"/>
  </w:num>
  <w:num w:numId="3" w16cid:durableId="1673223179">
    <w:abstractNumId w:val="10"/>
  </w:num>
  <w:num w:numId="4" w16cid:durableId="1481729542">
    <w:abstractNumId w:val="3"/>
  </w:num>
  <w:num w:numId="5" w16cid:durableId="1597715506">
    <w:abstractNumId w:val="14"/>
  </w:num>
  <w:num w:numId="6" w16cid:durableId="1964531082">
    <w:abstractNumId w:val="7"/>
  </w:num>
  <w:num w:numId="7" w16cid:durableId="1946378758">
    <w:abstractNumId w:val="9"/>
  </w:num>
  <w:num w:numId="8" w16cid:durableId="1481724256">
    <w:abstractNumId w:val="0"/>
  </w:num>
  <w:num w:numId="9" w16cid:durableId="1274705787">
    <w:abstractNumId w:val="5"/>
  </w:num>
  <w:num w:numId="10" w16cid:durableId="109936493">
    <w:abstractNumId w:val="6"/>
  </w:num>
  <w:num w:numId="11" w16cid:durableId="1607301270">
    <w:abstractNumId w:val="12"/>
  </w:num>
  <w:num w:numId="12" w16cid:durableId="1657489707">
    <w:abstractNumId w:val="2"/>
  </w:num>
  <w:num w:numId="13" w16cid:durableId="1996491620">
    <w:abstractNumId w:val="13"/>
  </w:num>
  <w:num w:numId="14" w16cid:durableId="1231692805">
    <w:abstractNumId w:val="8"/>
  </w:num>
  <w:num w:numId="15" w16cid:durableId="1767382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E65"/>
    <w:rsid w:val="0003091B"/>
    <w:rsid w:val="00054A56"/>
    <w:rsid w:val="00062DF2"/>
    <w:rsid w:val="000647EA"/>
    <w:rsid w:val="000D3C8B"/>
    <w:rsid w:val="000F1B35"/>
    <w:rsid w:val="000F3F93"/>
    <w:rsid w:val="0011509D"/>
    <w:rsid w:val="00163B5F"/>
    <w:rsid w:val="001A02F2"/>
    <w:rsid w:val="001B6B93"/>
    <w:rsid w:val="001B6E37"/>
    <w:rsid w:val="001E7695"/>
    <w:rsid w:val="0020590F"/>
    <w:rsid w:val="002D3A2D"/>
    <w:rsid w:val="002D7E85"/>
    <w:rsid w:val="002E1FD1"/>
    <w:rsid w:val="002E7F34"/>
    <w:rsid w:val="00322229"/>
    <w:rsid w:val="00363C60"/>
    <w:rsid w:val="003803A1"/>
    <w:rsid w:val="003D28C3"/>
    <w:rsid w:val="003E43FB"/>
    <w:rsid w:val="004077C3"/>
    <w:rsid w:val="00420DA1"/>
    <w:rsid w:val="00480B2A"/>
    <w:rsid w:val="004842BE"/>
    <w:rsid w:val="0049143D"/>
    <w:rsid w:val="00520AD4"/>
    <w:rsid w:val="0055487C"/>
    <w:rsid w:val="005619EF"/>
    <w:rsid w:val="005A344B"/>
    <w:rsid w:val="005B4D18"/>
    <w:rsid w:val="006518DA"/>
    <w:rsid w:val="00671D1F"/>
    <w:rsid w:val="00672E51"/>
    <w:rsid w:val="006B4BE5"/>
    <w:rsid w:val="006C54F2"/>
    <w:rsid w:val="006D4FDC"/>
    <w:rsid w:val="006F6DE0"/>
    <w:rsid w:val="0071200B"/>
    <w:rsid w:val="00774F6C"/>
    <w:rsid w:val="0078190E"/>
    <w:rsid w:val="007A473F"/>
    <w:rsid w:val="007B3A1E"/>
    <w:rsid w:val="008250A3"/>
    <w:rsid w:val="0084253B"/>
    <w:rsid w:val="008A01A3"/>
    <w:rsid w:val="008A25DA"/>
    <w:rsid w:val="008C546D"/>
    <w:rsid w:val="0093495D"/>
    <w:rsid w:val="00945623"/>
    <w:rsid w:val="009A01AF"/>
    <w:rsid w:val="009D6508"/>
    <w:rsid w:val="00A1215C"/>
    <w:rsid w:val="00A261AA"/>
    <w:rsid w:val="00A874D6"/>
    <w:rsid w:val="00AB6FAC"/>
    <w:rsid w:val="00B23B6C"/>
    <w:rsid w:val="00B653A2"/>
    <w:rsid w:val="00B72598"/>
    <w:rsid w:val="00B8645A"/>
    <w:rsid w:val="00BA390F"/>
    <w:rsid w:val="00BA6298"/>
    <w:rsid w:val="00BB0BD0"/>
    <w:rsid w:val="00C10FC7"/>
    <w:rsid w:val="00C74F76"/>
    <w:rsid w:val="00CC3A9B"/>
    <w:rsid w:val="00CF6155"/>
    <w:rsid w:val="00D23345"/>
    <w:rsid w:val="00D6404B"/>
    <w:rsid w:val="00D81838"/>
    <w:rsid w:val="00DE686B"/>
    <w:rsid w:val="00DF4211"/>
    <w:rsid w:val="00E145B9"/>
    <w:rsid w:val="00E245C4"/>
    <w:rsid w:val="00E3176F"/>
    <w:rsid w:val="00E40C24"/>
    <w:rsid w:val="00E47C4B"/>
    <w:rsid w:val="00E52234"/>
    <w:rsid w:val="00E73185"/>
    <w:rsid w:val="00EC5052"/>
    <w:rsid w:val="00EC5806"/>
    <w:rsid w:val="00F141F0"/>
    <w:rsid w:val="00F23E65"/>
    <w:rsid w:val="00F33BDF"/>
    <w:rsid w:val="00F44CB9"/>
    <w:rsid w:val="00F5454A"/>
    <w:rsid w:val="00F942D6"/>
    <w:rsid w:val="00F97BDA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6A28"/>
  <w15:chartTrackingRefBased/>
  <w15:docId w15:val="{7A358923-33C2-B647-8C72-C64A17F1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CB9"/>
  </w:style>
  <w:style w:type="paragraph" w:styleId="Titre1">
    <w:name w:val="heading 1"/>
    <w:basedOn w:val="Normal"/>
    <w:next w:val="Normal"/>
    <w:link w:val="Titre1Car"/>
    <w:uiPriority w:val="9"/>
    <w:qFormat/>
    <w:rsid w:val="00671D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E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1D1F"/>
    <w:rPr>
      <w:rFonts w:ascii="Times New Roman" w:hAnsi="Times New Roman" w:cs="Times New Roman"/>
    </w:rPr>
  </w:style>
  <w:style w:type="character" w:customStyle="1" w:styleId="Titre1Car">
    <w:name w:val="Titre 1 Car"/>
    <w:basedOn w:val="Policepardfaut"/>
    <w:link w:val="Titre1"/>
    <w:uiPriority w:val="9"/>
    <w:rsid w:val="00671D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49143D"/>
    <w:rPr>
      <w:color w:val="0563C1" w:themeColor="hyperlink"/>
      <w:u w:val="single"/>
    </w:rPr>
  </w:style>
  <w:style w:type="character" w:customStyle="1" w:styleId="Onopgelostemelding1">
    <w:name w:val="Onopgeloste melding1"/>
    <w:basedOn w:val="Policepardfaut"/>
    <w:uiPriority w:val="99"/>
    <w:semiHidden/>
    <w:unhideWhenUsed/>
    <w:rsid w:val="0049143D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C546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C54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C546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D62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6287"/>
  </w:style>
  <w:style w:type="paragraph" w:styleId="Pieddepage">
    <w:name w:val="footer"/>
    <w:basedOn w:val="Normal"/>
    <w:link w:val="PieddepageCar"/>
    <w:uiPriority w:val="99"/>
    <w:unhideWhenUsed/>
    <w:rsid w:val="00FD62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6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7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49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2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8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3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8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4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1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53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5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3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6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3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5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baop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aop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BF3A42-71FD-4EB8-AC85-C344D453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Verlinden | KinderThuisZorg</dc:creator>
  <cp:keywords/>
  <dc:description/>
  <cp:lastModifiedBy>Jean ANDRIS</cp:lastModifiedBy>
  <cp:revision>2</cp:revision>
  <dcterms:created xsi:type="dcterms:W3CDTF">2023-03-10T13:31:00Z</dcterms:created>
  <dcterms:modified xsi:type="dcterms:W3CDTF">2023-03-10T13:31:00Z</dcterms:modified>
</cp:coreProperties>
</file>