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790"/>
        <w:gridCol w:w="3447"/>
      </w:tblGrid>
      <w:tr w:rsidR="00FF7318" w:rsidRPr="00FF7318" w:rsidTr="00FF7318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FF7318" w:rsidRPr="00FF7318" w:rsidRDefault="00FF7318" w:rsidP="00FF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</w:pPr>
            <w:r w:rsidRPr="00FF73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  <w:fldChar w:fldCharType="begin"/>
            </w:r>
            <w:r w:rsidRPr="00FF73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  <w:instrText>HYPERLINK "https://www.ejustice.just.fgov.be/cgi/article_body.pl?language=fr&amp;caller=summary&amp;pub_date=2023-09-21&amp;numac=2023044223%0D%0A" \l "end" \t "_self"</w:instrText>
            </w:r>
            <w:r w:rsidRPr="00FF73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</w:r>
            <w:r w:rsidRPr="00FF73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  <w:fldChar w:fldCharType="separate"/>
            </w:r>
            <w:proofErr w:type="gramStart"/>
            <w:r w:rsidRPr="00FF7318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fr-BE"/>
                <w14:ligatures w14:val="none"/>
              </w:rPr>
              <w:t>fin</w:t>
            </w:r>
            <w:proofErr w:type="gramEnd"/>
            <w:r w:rsidRPr="00FF73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  <w:fldChar w:fldCharType="end"/>
            </w:r>
          </w:p>
        </w:tc>
        <w:tc>
          <w:tcPr>
            <w:tcW w:w="2100" w:type="pct"/>
            <w:vAlign w:val="center"/>
            <w:hideMark/>
          </w:tcPr>
          <w:p w:rsidR="00FF7318" w:rsidRPr="00FF7318" w:rsidRDefault="00FF7318" w:rsidP="00FF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</w:pPr>
          </w:p>
        </w:tc>
        <w:tc>
          <w:tcPr>
            <w:tcW w:w="1900" w:type="pct"/>
            <w:vAlign w:val="center"/>
            <w:hideMark/>
          </w:tcPr>
          <w:p w:rsidR="00FF7318" w:rsidRPr="00FF7318" w:rsidRDefault="00FF7318" w:rsidP="00FF731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fr-BE"/>
                <w14:ligatures w14:val="none"/>
              </w:rPr>
            </w:pPr>
            <w:r w:rsidRPr="00FF73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7"/>
                <w:szCs w:val="27"/>
                <w:lang w:eastAsia="fr-BE"/>
                <w14:ligatures w14:val="none"/>
              </w:rPr>
              <w:t>Publié le : 2023-09-21</w:t>
            </w:r>
            <w:r w:rsidRPr="00FF73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7"/>
                <w:szCs w:val="27"/>
                <w:lang w:eastAsia="fr-BE"/>
                <w14:ligatures w14:val="none"/>
              </w:rPr>
              <w:br/>
            </w:r>
            <w:proofErr w:type="spellStart"/>
            <w:r w:rsidRPr="00FF73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7"/>
                <w:szCs w:val="27"/>
                <w:lang w:eastAsia="fr-BE"/>
                <w14:ligatures w14:val="none"/>
              </w:rPr>
              <w:t>Numac</w:t>
            </w:r>
            <w:proofErr w:type="spellEnd"/>
            <w:r w:rsidRPr="00FF7318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7"/>
                <w:szCs w:val="27"/>
                <w:lang w:eastAsia="fr-BE"/>
                <w14:ligatures w14:val="none"/>
              </w:rPr>
              <w:t xml:space="preserve"> : 2023044223</w:t>
            </w:r>
          </w:p>
        </w:tc>
      </w:tr>
    </w:tbl>
    <w:p w:rsidR="00FF7318" w:rsidRPr="00FF7318" w:rsidRDefault="00FF7318" w:rsidP="00FF731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kern w:val="0"/>
          <w:sz w:val="27"/>
          <w:szCs w:val="27"/>
          <w:lang w:eastAsia="fr-BE"/>
          <w14:ligatures w14:val="non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7318" w:rsidRPr="00FF7318" w:rsidTr="00FF731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FF7318" w:rsidRPr="00FF7318" w:rsidRDefault="00FF7318" w:rsidP="00FF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</w:pPr>
            <w:r w:rsidRPr="00FF73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BE"/>
                <w14:ligatures w14:val="none"/>
              </w:rPr>
              <w:t>SERVICE PUBLIC FEDERAL SANTE PUBLIQUE, SECURITE DE LA CHAINE ALIMENTAIRE ET ENVIRONNEMENT</w:t>
            </w:r>
          </w:p>
        </w:tc>
      </w:tr>
    </w:tbl>
    <w:p w:rsidR="00FF7318" w:rsidRPr="00FF7318" w:rsidRDefault="00FF7318" w:rsidP="00FF73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fr-BE"/>
          <w14:ligatures w14:val="none"/>
        </w:rPr>
      </w:pPr>
      <w:r w:rsidRPr="00FF7318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u w:val="single"/>
          <w:lang w:eastAsia="fr-BE"/>
          <w14:ligatures w14:val="none"/>
        </w:rPr>
        <w:t>20 JUILLET 2023. - Arrêté ministériel portant nomination des associations professionnelles représentatives telles que visées à l'article 7/1 § 7, de la loi coordonnée du 10 mai 2015 relative à l'exercice des professions des soins de santé</w:t>
      </w:r>
    </w:p>
    <w:p w:rsidR="00647088" w:rsidRDefault="00FF7318" w:rsidP="00FF7318"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Le Ministre de la Santé publique,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Vu la loi coordonnée du 10 mai 2015 relative à l'exercice des professions des soins de santé, l'article 7/1, § 7, alinéa 2, inséré par la loi du 22 avril 2019 ;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Vu l'arrêté royal du 26 octobre 2022 fixant les critères pour les associations professionnelles afin d'être désignées comme représentatives en exécution de l'article 7/1, § 7, de la loi coordonnée du 10 mai 2015 relative à l'exercice des professions des soins de santé, l'article 4, alinéa 1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fr-BE"/>
          <w14:ligatures w14:val="none"/>
        </w:rPr>
        <w:t>er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t>;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Nous avons arrêté et arrêtons :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Article 1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fr-BE"/>
          <w14:ligatures w14:val="none"/>
        </w:rPr>
        <w:t>er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t>. Les associations professionnelles suivantes sont désignées comme association professionnelle représentative telles que visées à l'article 7/1 § 7, de la loi coordonnée du 10 mai 2015 relative à l'exercice des professions des soins de santé :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1. Association Belge des Pharmaciens Hospitaliers (ABPH)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2. Association Pharmaceutique Belge (APB)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3. Office des sociétés coopératives de grossistes pharmaceutiques et de pharmacies (OPHACO)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4. Société belge des pharmaciens spécialisés en biologie clinique (SBPSBC)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5. Union Royale des Pharmaciens de l'Industrie Pharmaceutique (UPIP)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6. Association Belge des Syndicats Médicaux (ABSYM)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7. Confédération des Médecins Belges (Cartel)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8. Groupement des unions professionnelles belges de médecins spécialistes (GBS)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Bruxelles, 20 juillet 2023.</w:t>
      </w:r>
      <w:r w:rsidRPr="00FF731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BE"/>
          <w14:ligatures w14:val="none"/>
        </w:rPr>
        <w:br/>
        <w:t>F. VANDENBROUCKE</w:t>
      </w:r>
    </w:p>
    <w:sectPr w:rsidR="0064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18"/>
    <w:rsid w:val="0064708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D01B-58DC-43A3-BB17-0C13A22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ANDRIS</dc:creator>
  <cp:keywords/>
  <dc:description/>
  <cp:lastModifiedBy>Jean ANDRIS</cp:lastModifiedBy>
  <cp:revision>1</cp:revision>
  <dcterms:created xsi:type="dcterms:W3CDTF">2023-09-21T09:47:00Z</dcterms:created>
  <dcterms:modified xsi:type="dcterms:W3CDTF">2023-09-21T09:48:00Z</dcterms:modified>
</cp:coreProperties>
</file>